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3F86" w:rsidRPr="00671D98" w:rsidRDefault="00F23F86" w:rsidP="00F23F86">
      <w:pPr>
        <w:pStyle w:val="a4"/>
        <w:rPr>
          <w:rFonts w:eastAsiaTheme="minorEastAsia"/>
          <w:sz w:val="22"/>
          <w:szCs w:val="22"/>
          <w:lang w:val="en-GB" w:eastAsia="zh-CN"/>
        </w:rPr>
      </w:pPr>
      <w:r w:rsidRPr="00FE126A">
        <w:rPr>
          <w:sz w:val="22"/>
          <w:szCs w:val="22"/>
          <w:lang w:val="en-GB"/>
        </w:rPr>
        <w:t>3GPP TSG-RAN WG2</w:t>
      </w:r>
      <w:r w:rsidR="00B6120D">
        <w:rPr>
          <w:rFonts w:eastAsiaTheme="minorEastAsia" w:hint="eastAsia"/>
          <w:sz w:val="22"/>
          <w:szCs w:val="22"/>
          <w:lang w:val="en-GB" w:eastAsia="zh-CN"/>
        </w:rPr>
        <w:t xml:space="preserve"> </w:t>
      </w:r>
      <w:r w:rsidR="00DE30BF">
        <w:rPr>
          <w:rFonts w:eastAsiaTheme="minorEastAsia" w:hint="eastAsia"/>
          <w:sz w:val="22"/>
          <w:szCs w:val="22"/>
          <w:lang w:val="en-GB" w:eastAsia="zh-CN"/>
        </w:rPr>
        <w:t>Meeting #103</w:t>
      </w:r>
      <w:r w:rsidR="005454E2">
        <w:rPr>
          <w:rFonts w:eastAsiaTheme="minorEastAsia" w:hint="eastAsia"/>
          <w:sz w:val="22"/>
          <w:szCs w:val="22"/>
          <w:lang w:val="en-GB" w:eastAsia="zh-CN"/>
        </w:rPr>
        <w:t>bis</w:t>
      </w:r>
      <w:r w:rsidR="009C0469">
        <w:rPr>
          <w:sz w:val="22"/>
          <w:szCs w:val="22"/>
          <w:lang w:val="en-GB"/>
        </w:rPr>
        <w:t xml:space="preserve">                                              </w:t>
      </w:r>
      <w:r w:rsidR="00D569AC">
        <w:rPr>
          <w:rFonts w:eastAsiaTheme="minorEastAsia" w:hint="eastAsia"/>
          <w:sz w:val="22"/>
          <w:szCs w:val="22"/>
          <w:lang w:val="en-GB" w:eastAsia="zh-CN"/>
        </w:rPr>
        <w:t xml:space="preserve"> </w:t>
      </w:r>
      <w:r w:rsidR="009C0469">
        <w:rPr>
          <w:sz w:val="22"/>
          <w:szCs w:val="22"/>
          <w:lang w:val="en-GB"/>
        </w:rPr>
        <w:t xml:space="preserve"> </w:t>
      </w:r>
      <w:r w:rsidR="00925F52">
        <w:rPr>
          <w:rFonts w:eastAsiaTheme="minorEastAsia" w:hint="eastAsia"/>
          <w:sz w:val="22"/>
          <w:szCs w:val="22"/>
          <w:lang w:val="en-GB" w:eastAsia="zh-CN"/>
        </w:rPr>
        <w:t xml:space="preserve">  </w:t>
      </w:r>
      <w:r w:rsidRPr="00FE126A">
        <w:rPr>
          <w:sz w:val="22"/>
          <w:szCs w:val="22"/>
          <w:lang w:val="en-GB"/>
        </w:rPr>
        <w:t>R2-18</w:t>
      </w:r>
      <w:r w:rsidR="00B86B66">
        <w:rPr>
          <w:rFonts w:eastAsiaTheme="minorEastAsia"/>
          <w:sz w:val="22"/>
          <w:szCs w:val="22"/>
          <w:lang w:val="en-GB" w:eastAsia="zh-CN"/>
        </w:rPr>
        <w:t>13735</w:t>
      </w:r>
      <w:bookmarkStart w:id="0" w:name="_GoBack"/>
      <w:bookmarkEnd w:id="0"/>
    </w:p>
    <w:p w:rsidR="007B33E4" w:rsidRPr="00731C2C" w:rsidRDefault="0063643E" w:rsidP="007B33E4">
      <w:pPr>
        <w:pStyle w:val="a4"/>
        <w:rPr>
          <w:lang w:val="en-GB"/>
        </w:rPr>
      </w:pPr>
      <w:r>
        <w:rPr>
          <w:rFonts w:eastAsiaTheme="minorEastAsia" w:hint="eastAsia"/>
          <w:sz w:val="22"/>
          <w:szCs w:val="22"/>
          <w:lang w:val="en-GB" w:eastAsia="zh-CN"/>
        </w:rPr>
        <w:t>Chengdu</w:t>
      </w:r>
      <w:r w:rsidR="007B33E4" w:rsidRPr="007B33E4">
        <w:rPr>
          <w:sz w:val="22"/>
          <w:szCs w:val="22"/>
          <w:lang w:val="en-GB"/>
        </w:rPr>
        <w:t xml:space="preserve">, </w:t>
      </w:r>
      <w:r>
        <w:rPr>
          <w:rFonts w:eastAsiaTheme="minorEastAsia" w:hint="eastAsia"/>
          <w:sz w:val="22"/>
          <w:szCs w:val="22"/>
          <w:lang w:val="en-GB" w:eastAsia="zh-CN"/>
        </w:rPr>
        <w:t>China</w:t>
      </w:r>
      <w:r w:rsidR="007B33E4" w:rsidRPr="007B33E4">
        <w:rPr>
          <w:sz w:val="22"/>
          <w:szCs w:val="22"/>
          <w:lang w:val="en-GB"/>
        </w:rPr>
        <w:t xml:space="preserve">, </w:t>
      </w:r>
      <w:r>
        <w:rPr>
          <w:rFonts w:eastAsiaTheme="minorEastAsia" w:hint="eastAsia"/>
          <w:sz w:val="22"/>
          <w:szCs w:val="22"/>
          <w:lang w:val="en-GB" w:eastAsia="zh-CN"/>
        </w:rPr>
        <w:t>8</w:t>
      </w:r>
      <w:r w:rsidR="007B33E4" w:rsidRPr="007B33E4">
        <w:rPr>
          <w:sz w:val="22"/>
          <w:szCs w:val="22"/>
          <w:lang w:val="en-GB"/>
        </w:rPr>
        <w:t xml:space="preserve">th - </w:t>
      </w:r>
      <w:r>
        <w:rPr>
          <w:rFonts w:eastAsiaTheme="minorEastAsia" w:hint="eastAsia"/>
          <w:sz w:val="22"/>
          <w:szCs w:val="22"/>
          <w:lang w:val="en-GB" w:eastAsia="zh-CN"/>
        </w:rPr>
        <w:t>1</w:t>
      </w:r>
      <w:r w:rsidR="007B33E4" w:rsidRPr="007B33E4">
        <w:rPr>
          <w:sz w:val="22"/>
          <w:szCs w:val="22"/>
          <w:lang w:val="en-GB"/>
        </w:rPr>
        <w:t xml:space="preserve">2th </w:t>
      </w:r>
      <w:r>
        <w:rPr>
          <w:rFonts w:eastAsiaTheme="minorEastAsia" w:hint="eastAsia"/>
          <w:sz w:val="22"/>
          <w:szCs w:val="22"/>
          <w:lang w:val="en-GB" w:eastAsia="zh-CN"/>
        </w:rPr>
        <w:t xml:space="preserve">Oct </w:t>
      </w:r>
      <w:r w:rsidR="007B33E4" w:rsidRPr="007B33E4">
        <w:rPr>
          <w:sz w:val="22"/>
          <w:szCs w:val="22"/>
          <w:lang w:val="en-GB"/>
        </w:rPr>
        <w:t>2018</w:t>
      </w:r>
    </w:p>
    <w:p w:rsidR="00F23F86" w:rsidRPr="00FE126A" w:rsidRDefault="009C0469" w:rsidP="00F23F86">
      <w:pPr>
        <w:pStyle w:val="a4"/>
        <w:rPr>
          <w:sz w:val="22"/>
          <w:szCs w:val="22"/>
          <w:lang w:val="en-GB"/>
        </w:rPr>
      </w:pPr>
      <w:r>
        <w:rPr>
          <w:sz w:val="22"/>
          <w:szCs w:val="22"/>
          <w:lang w:val="en-GB"/>
        </w:rPr>
        <w:t xml:space="preserve">                                   </w:t>
      </w:r>
    </w:p>
    <w:p w:rsidR="00E3725B" w:rsidRPr="009C0469" w:rsidRDefault="00E3725B" w:rsidP="00BA245C">
      <w:pPr>
        <w:pStyle w:val="a4"/>
        <w:tabs>
          <w:tab w:val="clear" w:pos="4536"/>
          <w:tab w:val="left" w:pos="1910"/>
        </w:tabs>
        <w:ind w:left="1800" w:hanging="1800"/>
        <w:jc w:val="both"/>
        <w:rPr>
          <w:rFonts w:eastAsia="宋体" w:cs="Arial"/>
          <w:sz w:val="22"/>
          <w:szCs w:val="22"/>
          <w:lang w:eastAsia="zh-CN"/>
        </w:rPr>
      </w:pPr>
      <w:r w:rsidRPr="009C0469">
        <w:rPr>
          <w:rFonts w:cs="Arial"/>
          <w:sz w:val="22"/>
          <w:szCs w:val="22"/>
        </w:rPr>
        <w:t>Source:</w:t>
      </w:r>
      <w:r w:rsidRPr="009C0469">
        <w:rPr>
          <w:rFonts w:cs="Arial"/>
          <w:sz w:val="22"/>
          <w:szCs w:val="22"/>
        </w:rPr>
        <w:tab/>
      </w:r>
      <w:r w:rsidRPr="009C0469">
        <w:rPr>
          <w:rFonts w:eastAsia="宋体" w:cs="Arial"/>
          <w:sz w:val="22"/>
          <w:szCs w:val="22"/>
          <w:lang w:eastAsia="zh-CN"/>
        </w:rPr>
        <w:t xml:space="preserve">CATT </w:t>
      </w:r>
    </w:p>
    <w:p w:rsidR="0070232C" w:rsidRDefault="00E3725B" w:rsidP="004276E5">
      <w:pPr>
        <w:pStyle w:val="a4"/>
        <w:tabs>
          <w:tab w:val="clear" w:pos="4536"/>
          <w:tab w:val="left" w:pos="1802"/>
        </w:tabs>
        <w:jc w:val="both"/>
        <w:rPr>
          <w:rFonts w:eastAsiaTheme="minorEastAsia" w:cs="Arial"/>
          <w:sz w:val="22"/>
          <w:szCs w:val="22"/>
          <w:lang w:eastAsia="zh-CN"/>
        </w:rPr>
      </w:pPr>
      <w:r w:rsidRPr="009C0469">
        <w:rPr>
          <w:rFonts w:cs="Arial"/>
          <w:sz w:val="22"/>
          <w:szCs w:val="22"/>
        </w:rPr>
        <w:t>Title:</w:t>
      </w:r>
      <w:bookmarkStart w:id="1" w:name="Title"/>
      <w:bookmarkEnd w:id="1"/>
      <w:r w:rsidRPr="009C0469">
        <w:rPr>
          <w:rFonts w:cs="Arial"/>
          <w:sz w:val="22"/>
          <w:szCs w:val="22"/>
        </w:rPr>
        <w:tab/>
      </w:r>
      <w:r w:rsidR="00A61B55">
        <w:rPr>
          <w:rFonts w:eastAsiaTheme="minorEastAsia" w:cs="Arial" w:hint="eastAsia"/>
          <w:sz w:val="22"/>
          <w:szCs w:val="22"/>
          <w:lang w:eastAsia="zh-CN"/>
        </w:rPr>
        <w:t>Some consideration of platooning</w:t>
      </w:r>
    </w:p>
    <w:p w:rsidR="00E3725B" w:rsidRPr="00076E3A" w:rsidRDefault="00E3725B" w:rsidP="00434542">
      <w:pPr>
        <w:pStyle w:val="a4"/>
        <w:tabs>
          <w:tab w:val="clear" w:pos="4536"/>
          <w:tab w:val="left" w:pos="1800"/>
        </w:tabs>
        <w:jc w:val="both"/>
        <w:rPr>
          <w:rFonts w:eastAsia="宋体" w:cs="Arial"/>
          <w:sz w:val="22"/>
          <w:szCs w:val="22"/>
          <w:lang w:eastAsia="zh-CN"/>
        </w:rPr>
      </w:pPr>
      <w:r w:rsidRPr="00076E3A">
        <w:rPr>
          <w:rFonts w:cs="Arial"/>
          <w:sz w:val="22"/>
          <w:szCs w:val="22"/>
        </w:rPr>
        <w:t>Agenda Item:</w:t>
      </w:r>
      <w:bookmarkStart w:id="2" w:name="Source"/>
      <w:bookmarkEnd w:id="2"/>
      <w:r w:rsidRPr="00076E3A">
        <w:rPr>
          <w:rFonts w:cs="Arial"/>
          <w:sz w:val="22"/>
          <w:szCs w:val="22"/>
        </w:rPr>
        <w:tab/>
      </w:r>
      <w:r w:rsidR="00296892">
        <w:rPr>
          <w:rFonts w:eastAsia="宋体" w:cs="Arial" w:hint="eastAsia"/>
          <w:sz w:val="22"/>
          <w:szCs w:val="22"/>
          <w:lang w:eastAsia="zh-CN"/>
        </w:rPr>
        <w:t>10.</w:t>
      </w:r>
      <w:r w:rsidR="000E0818">
        <w:rPr>
          <w:rFonts w:eastAsia="宋体" w:cs="Arial" w:hint="eastAsia"/>
          <w:sz w:val="22"/>
          <w:szCs w:val="22"/>
          <w:lang w:eastAsia="zh-CN"/>
        </w:rPr>
        <w:t>x</w:t>
      </w:r>
      <w:r w:rsidR="00296892">
        <w:rPr>
          <w:rFonts w:eastAsia="宋体" w:cs="Arial" w:hint="eastAsia"/>
          <w:sz w:val="22"/>
          <w:szCs w:val="22"/>
          <w:lang w:eastAsia="zh-CN"/>
        </w:rPr>
        <w:t>.</w:t>
      </w:r>
      <w:r w:rsidR="000E0818">
        <w:rPr>
          <w:rFonts w:eastAsia="宋体" w:cs="Arial" w:hint="eastAsia"/>
          <w:sz w:val="22"/>
          <w:szCs w:val="22"/>
          <w:lang w:eastAsia="zh-CN"/>
        </w:rPr>
        <w:t>x</w:t>
      </w:r>
    </w:p>
    <w:p w:rsidR="00E3725B" w:rsidRPr="00B81B31" w:rsidRDefault="00E3725B" w:rsidP="00E3725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3" w:name="DocumentFor"/>
      <w:bookmarkEnd w:id="3"/>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r w:rsidRPr="00D62F40">
        <w:rPr>
          <w:szCs w:val="28"/>
        </w:rPr>
        <w:t>Introduction</w:t>
      </w:r>
    </w:p>
    <w:p w:rsidR="00B639D9" w:rsidRDefault="00B00DBB" w:rsidP="00E3725B">
      <w:pPr>
        <w:pStyle w:val="a0"/>
        <w:rPr>
          <w:rFonts w:eastAsiaTheme="minorEastAsia"/>
          <w:lang w:eastAsia="zh-CN"/>
        </w:rPr>
      </w:pPr>
      <w:bookmarkStart w:id="4" w:name="OLE_LINK1"/>
      <w:bookmarkStart w:id="5" w:name="OLE_LINK2"/>
      <w:r>
        <w:rPr>
          <w:rFonts w:eastAsiaTheme="minorEastAsia" w:hint="eastAsia"/>
          <w:lang w:eastAsia="zh-CN"/>
        </w:rPr>
        <w:t>A</w:t>
      </w:r>
      <w:r w:rsidR="00BF08A5">
        <w:rPr>
          <w:rFonts w:eastAsiaTheme="minorEastAsia" w:hint="eastAsia"/>
          <w:lang w:eastAsia="zh-CN"/>
        </w:rPr>
        <w:t>t 3GPP RAN#80 meeting</w:t>
      </w:r>
      <w:r>
        <w:rPr>
          <w:rFonts w:eastAsiaTheme="minorEastAsia" w:hint="eastAsia"/>
          <w:lang w:eastAsia="zh-CN"/>
        </w:rPr>
        <w:t xml:space="preserve">, a new SI </w:t>
      </w:r>
      <w:r>
        <w:rPr>
          <w:rFonts w:eastAsiaTheme="minorEastAsia"/>
          <w:lang w:eastAsia="zh-CN"/>
        </w:rPr>
        <w:t>“</w:t>
      </w:r>
      <w:r>
        <w:rPr>
          <w:rFonts w:eastAsiaTheme="minorEastAsia" w:hint="eastAsia"/>
          <w:lang w:eastAsia="zh-CN"/>
        </w:rPr>
        <w:t>Study on NR V2X</w:t>
      </w:r>
      <w:r>
        <w:rPr>
          <w:rFonts w:eastAsiaTheme="minorEastAsia"/>
          <w:lang w:eastAsia="zh-CN"/>
        </w:rPr>
        <w:t>”</w:t>
      </w:r>
      <w:r>
        <w:rPr>
          <w:rFonts w:eastAsiaTheme="minorEastAsia" w:hint="eastAsia"/>
          <w:lang w:eastAsia="zh-CN"/>
        </w:rPr>
        <w:t xml:space="preserve"> was approved. One of the </w:t>
      </w:r>
      <w:r w:rsidR="00BF08A5">
        <w:rPr>
          <w:rFonts w:eastAsiaTheme="minorEastAsia"/>
          <w:lang w:eastAsia="zh-CN"/>
        </w:rPr>
        <w:t>objectives</w:t>
      </w:r>
      <w:r w:rsidR="00BF08A5">
        <w:rPr>
          <w:rFonts w:eastAsiaTheme="minorEastAsia" w:hint="eastAsia"/>
          <w:lang w:eastAsia="zh-CN"/>
        </w:rPr>
        <w:t xml:space="preserve"> is</w:t>
      </w:r>
      <w:r w:rsidR="00C8400F">
        <w:rPr>
          <w:rFonts w:eastAsiaTheme="minorEastAsia" w:hint="eastAsia"/>
          <w:lang w:eastAsia="zh-CN"/>
        </w:rPr>
        <w:t xml:space="preserve"> to study </w:t>
      </w:r>
      <w:proofErr w:type="spellStart"/>
      <w:r w:rsidR="00C8400F">
        <w:rPr>
          <w:rFonts w:eastAsiaTheme="minorEastAsia" w:hint="eastAsia"/>
          <w:lang w:eastAsia="zh-CN"/>
        </w:rPr>
        <w:t>sidelin</w:t>
      </w:r>
      <w:r w:rsidR="004E60E7">
        <w:rPr>
          <w:rFonts w:eastAsiaTheme="minorEastAsia" w:hint="eastAsia"/>
          <w:lang w:eastAsia="zh-CN"/>
        </w:rPr>
        <w:t>k</w:t>
      </w:r>
      <w:proofErr w:type="spellEnd"/>
      <w:r w:rsidR="004E60E7">
        <w:rPr>
          <w:rFonts w:eastAsiaTheme="minorEastAsia" w:hint="eastAsia"/>
          <w:lang w:eastAsia="zh-CN"/>
        </w:rPr>
        <w:t xml:space="preserve"> resource allocation mechanism</w:t>
      </w:r>
      <w:r w:rsidR="00B639D9">
        <w:rPr>
          <w:rFonts w:eastAsiaTheme="minorEastAsia" w:hint="eastAsia"/>
          <w:lang w:eastAsia="zh-CN"/>
        </w:rPr>
        <w:t>:</w:t>
      </w:r>
    </w:p>
    <w:tbl>
      <w:tblPr>
        <w:tblStyle w:val="a7"/>
        <w:tblW w:w="0" w:type="auto"/>
        <w:tblInd w:w="108" w:type="dxa"/>
        <w:tblLook w:val="04A0" w:firstRow="1" w:lastRow="0" w:firstColumn="1" w:lastColumn="0" w:noHBand="0" w:noVBand="1"/>
      </w:tblPr>
      <w:tblGrid>
        <w:gridCol w:w="8414"/>
      </w:tblGrid>
      <w:tr w:rsidR="00B639D9" w:rsidTr="00B639D9">
        <w:tc>
          <w:tcPr>
            <w:tcW w:w="8414" w:type="dxa"/>
          </w:tcPr>
          <w:p w:rsidR="00B639D9" w:rsidRPr="00B639D9" w:rsidRDefault="004E60E7" w:rsidP="004E60E7">
            <w:pPr>
              <w:pStyle w:val="3GPPAgreements"/>
            </w:pPr>
            <w:r w:rsidRPr="00721DE0">
              <w:rPr>
                <w:b/>
                <w:bCs/>
                <w:lang w:val="nl-NL"/>
              </w:rPr>
              <w:t>Vehicles Platooning</w:t>
            </w:r>
            <w:r w:rsidRPr="00721DE0">
              <w:rPr>
                <w:lang w:val="nl-NL"/>
              </w:rPr>
              <w:t xml:space="preserve"> enables the vehicles to dynamically form a platoon travelling together. All the vehicles in the platoon obtain information from the leading vehicle to manage this platoon. These information allow the vehicles to drive closer than normal in a coordinated manner, going to the same direction and travelling together. </w:t>
            </w:r>
          </w:p>
        </w:tc>
      </w:tr>
    </w:tbl>
    <w:p w:rsidR="00C8400F" w:rsidRDefault="002F7422" w:rsidP="00675EA7">
      <w:pPr>
        <w:pStyle w:val="a0"/>
        <w:spacing w:beforeLines="50" w:before="120"/>
        <w:rPr>
          <w:rFonts w:eastAsiaTheme="minorEastAsia"/>
          <w:lang w:eastAsia="zh-CN"/>
        </w:rPr>
      </w:pPr>
      <w:r>
        <w:rPr>
          <w:rFonts w:eastAsiaTheme="minorEastAsia" w:hint="eastAsia"/>
          <w:lang w:eastAsia="zh-CN"/>
        </w:rPr>
        <w:t>In this contribution</w:t>
      </w:r>
      <w:r w:rsidR="00B777E0">
        <w:rPr>
          <w:rFonts w:eastAsiaTheme="minorEastAsia" w:hint="eastAsia"/>
          <w:lang w:eastAsia="zh-CN"/>
        </w:rPr>
        <w:t xml:space="preserve">, we </w:t>
      </w:r>
      <w:r w:rsidR="00ED10CA">
        <w:rPr>
          <w:rFonts w:eastAsiaTheme="minorEastAsia" w:hint="eastAsia"/>
          <w:lang w:eastAsia="zh-CN"/>
        </w:rPr>
        <w:t>will</w:t>
      </w:r>
      <w:r w:rsidR="00B777E0">
        <w:rPr>
          <w:rFonts w:eastAsiaTheme="minorEastAsia" w:hint="eastAsia"/>
          <w:lang w:eastAsia="zh-CN"/>
        </w:rPr>
        <w:t xml:space="preserve"> discuss </w:t>
      </w:r>
      <w:r w:rsidR="004E60E7">
        <w:rPr>
          <w:rFonts w:eastAsiaTheme="minorEastAsia" w:hint="eastAsia"/>
          <w:lang w:eastAsia="zh-CN"/>
        </w:rPr>
        <w:t>some high level issues of platooning</w:t>
      </w:r>
      <w:r w:rsidR="00B777E0">
        <w:rPr>
          <w:rFonts w:eastAsiaTheme="minorEastAsia" w:hint="eastAsia"/>
          <w:lang w:eastAsia="zh-CN"/>
        </w:rPr>
        <w:t>.</w:t>
      </w:r>
    </w:p>
    <w:bookmarkEnd w:id="4"/>
    <w:bookmarkEnd w:id="5"/>
    <w:p w:rsidR="00E3725B" w:rsidRDefault="00E3725B" w:rsidP="00E3725B">
      <w:pPr>
        <w:pStyle w:val="1"/>
        <w:jc w:val="both"/>
      </w:pPr>
      <w:r w:rsidRPr="00AA54B6">
        <w:rPr>
          <w:rFonts w:hint="eastAsia"/>
        </w:rPr>
        <w:t>Discussion</w:t>
      </w:r>
    </w:p>
    <w:p w:rsidR="00A272B4" w:rsidRDefault="00A61B55" w:rsidP="00A272B4">
      <w:pPr>
        <w:pStyle w:val="a0"/>
        <w:rPr>
          <w:rFonts w:eastAsiaTheme="minorEastAsia"/>
          <w:lang w:eastAsia="zh-CN"/>
        </w:rPr>
      </w:pPr>
      <w:r>
        <w:rPr>
          <w:rFonts w:eastAsiaTheme="minorEastAsia"/>
          <w:lang w:eastAsia="zh-CN"/>
        </w:rPr>
        <w:t>I</w:t>
      </w:r>
      <w:r>
        <w:rPr>
          <w:rFonts w:eastAsiaTheme="minorEastAsia" w:hint="eastAsia"/>
          <w:lang w:eastAsia="zh-CN"/>
        </w:rPr>
        <w:t xml:space="preserve">n </w:t>
      </w:r>
      <w:r w:rsidR="002E14CB">
        <w:rPr>
          <w:rFonts w:eastAsiaTheme="minorEastAsia" w:hint="eastAsia"/>
          <w:lang w:eastAsia="zh-CN"/>
        </w:rPr>
        <w:t>NR V2X, vehicle</w:t>
      </w:r>
      <w:r>
        <w:rPr>
          <w:rFonts w:eastAsiaTheme="minorEastAsia" w:hint="eastAsia"/>
          <w:lang w:eastAsia="zh-CN"/>
        </w:rPr>
        <w:t xml:space="preserve"> platooning is a very ess</w:t>
      </w:r>
      <w:r w:rsidR="002E14CB">
        <w:rPr>
          <w:rFonts w:eastAsiaTheme="minorEastAsia" w:hint="eastAsia"/>
          <w:lang w:eastAsia="zh-CN"/>
        </w:rPr>
        <w:t xml:space="preserve">ential feature as identified in SID. </w:t>
      </w:r>
      <w:r w:rsidR="00A272B4">
        <w:rPr>
          <w:rFonts w:eastAsiaTheme="minorEastAsia" w:hint="eastAsia"/>
          <w:lang w:eastAsia="zh-CN"/>
        </w:rPr>
        <w:t>According to RAN1 agreements</w:t>
      </w:r>
      <w:r w:rsidR="00281443">
        <w:rPr>
          <w:rFonts w:eastAsiaTheme="minorEastAsia" w:hint="eastAsia"/>
          <w:lang w:eastAsia="zh-CN"/>
        </w:rPr>
        <w:t>, four sub-modes of Mode 2 are defined till now:</w:t>
      </w:r>
    </w:p>
    <w:p w:rsidR="00757466" w:rsidRPr="00757466" w:rsidRDefault="00757466" w:rsidP="00757466">
      <w:pPr>
        <w:pStyle w:val="3GPPAgreements"/>
        <w:numPr>
          <w:ilvl w:val="1"/>
          <w:numId w:val="10"/>
        </w:numPr>
        <w:adjustRightInd/>
        <w:textAlignment w:val="auto"/>
        <w:rPr>
          <w:i/>
        </w:rPr>
      </w:pPr>
      <w:bookmarkStart w:id="6" w:name="OLE_LINK3"/>
      <w:bookmarkStart w:id="7" w:name="OLE_LINK4"/>
      <w:r w:rsidRPr="00757466">
        <w:rPr>
          <w:rFonts w:hint="eastAsia"/>
          <w:i/>
        </w:rPr>
        <w:t xml:space="preserve">Mode-2 definition covers potential </w:t>
      </w:r>
      <w:proofErr w:type="spellStart"/>
      <w:r w:rsidRPr="00757466">
        <w:rPr>
          <w:rFonts w:hint="eastAsia"/>
          <w:i/>
        </w:rPr>
        <w:t>sidelink</w:t>
      </w:r>
      <w:proofErr w:type="spellEnd"/>
      <w:r w:rsidRPr="00757466">
        <w:rPr>
          <w:rFonts w:hint="eastAsia"/>
          <w:i/>
        </w:rPr>
        <w:t xml:space="preserve"> radio-layer functionality or resource allocation sub-modes (subject to further refinement including merging of some or all of them) where</w:t>
      </w:r>
    </w:p>
    <w:p w:rsidR="00757466" w:rsidRPr="00757466" w:rsidRDefault="00757466" w:rsidP="00757466">
      <w:pPr>
        <w:pStyle w:val="3GPPAgreements"/>
        <w:numPr>
          <w:ilvl w:val="2"/>
          <w:numId w:val="11"/>
        </w:numPr>
        <w:adjustRightInd/>
        <w:textAlignment w:val="auto"/>
        <w:rPr>
          <w:i/>
        </w:rPr>
      </w:pPr>
      <w:r w:rsidRPr="00757466">
        <w:rPr>
          <w:rFonts w:hint="eastAsia"/>
          <w:i/>
        </w:rPr>
        <w:t xml:space="preserve">UE autonomously selects </w:t>
      </w:r>
      <w:proofErr w:type="spellStart"/>
      <w:r w:rsidRPr="00757466">
        <w:rPr>
          <w:rFonts w:hint="eastAsia"/>
          <w:i/>
        </w:rPr>
        <w:t>sidelink</w:t>
      </w:r>
      <w:proofErr w:type="spellEnd"/>
      <w:r w:rsidRPr="00757466">
        <w:rPr>
          <w:rFonts w:hint="eastAsia"/>
          <w:i/>
        </w:rPr>
        <w:t xml:space="preserve"> resource for transmission</w:t>
      </w:r>
    </w:p>
    <w:p w:rsidR="00757466" w:rsidRPr="00757466" w:rsidRDefault="00757466" w:rsidP="00757466">
      <w:pPr>
        <w:pStyle w:val="3GPPAgreements"/>
        <w:numPr>
          <w:ilvl w:val="2"/>
          <w:numId w:val="11"/>
        </w:numPr>
        <w:adjustRightInd/>
        <w:textAlignment w:val="auto"/>
        <w:rPr>
          <w:i/>
        </w:rPr>
      </w:pPr>
      <w:r w:rsidRPr="00757466">
        <w:rPr>
          <w:rFonts w:hint="eastAsia"/>
          <w:i/>
        </w:rPr>
        <w:t xml:space="preserve">UE assists </w:t>
      </w:r>
      <w:proofErr w:type="spellStart"/>
      <w:r w:rsidRPr="00757466">
        <w:rPr>
          <w:rFonts w:hint="eastAsia"/>
          <w:i/>
        </w:rPr>
        <w:t>sidelink</w:t>
      </w:r>
      <w:proofErr w:type="spellEnd"/>
      <w:r w:rsidRPr="00757466">
        <w:rPr>
          <w:rFonts w:hint="eastAsia"/>
          <w:i/>
        </w:rPr>
        <w:t xml:space="preserve"> resource selection for other UE(s)</w:t>
      </w:r>
    </w:p>
    <w:p w:rsidR="00757466" w:rsidRPr="00757466" w:rsidRDefault="00757466" w:rsidP="00757466">
      <w:pPr>
        <w:pStyle w:val="3GPPAgreements"/>
        <w:numPr>
          <w:ilvl w:val="2"/>
          <w:numId w:val="11"/>
        </w:numPr>
        <w:adjustRightInd/>
        <w:textAlignment w:val="auto"/>
        <w:rPr>
          <w:i/>
        </w:rPr>
      </w:pPr>
      <w:r w:rsidRPr="00757466">
        <w:rPr>
          <w:rFonts w:hint="eastAsia"/>
          <w:i/>
        </w:rPr>
        <w:t xml:space="preserve">UE is configured with NR configured grant (type-1 like) for </w:t>
      </w:r>
      <w:proofErr w:type="spellStart"/>
      <w:r w:rsidRPr="00757466">
        <w:rPr>
          <w:rFonts w:hint="eastAsia"/>
          <w:i/>
        </w:rPr>
        <w:t>sidelink</w:t>
      </w:r>
      <w:proofErr w:type="spellEnd"/>
      <w:r w:rsidRPr="00757466">
        <w:rPr>
          <w:rFonts w:hint="eastAsia"/>
          <w:i/>
        </w:rPr>
        <w:t xml:space="preserve"> transmission</w:t>
      </w:r>
    </w:p>
    <w:p w:rsidR="00757466" w:rsidRPr="00757466" w:rsidRDefault="00757466" w:rsidP="00757466">
      <w:pPr>
        <w:pStyle w:val="3GPPAgreements"/>
        <w:numPr>
          <w:ilvl w:val="2"/>
          <w:numId w:val="11"/>
        </w:numPr>
        <w:adjustRightInd/>
        <w:textAlignment w:val="auto"/>
        <w:rPr>
          <w:i/>
        </w:rPr>
      </w:pPr>
      <w:r w:rsidRPr="00757466">
        <w:rPr>
          <w:rFonts w:hint="eastAsia"/>
          <w:i/>
        </w:rPr>
        <w:t xml:space="preserve">UE schedules </w:t>
      </w:r>
      <w:proofErr w:type="spellStart"/>
      <w:r w:rsidRPr="00757466">
        <w:rPr>
          <w:rFonts w:hint="eastAsia"/>
          <w:i/>
        </w:rPr>
        <w:t>sidelink</w:t>
      </w:r>
      <w:proofErr w:type="spellEnd"/>
      <w:r w:rsidRPr="00757466">
        <w:rPr>
          <w:rFonts w:hint="eastAsia"/>
          <w:i/>
        </w:rPr>
        <w:t xml:space="preserve"> transmissions of other UEs</w:t>
      </w:r>
    </w:p>
    <w:p w:rsidR="00E52CBC" w:rsidRDefault="00E52CBC" w:rsidP="00757466">
      <w:pPr>
        <w:pStyle w:val="a0"/>
        <w:rPr>
          <w:rFonts w:eastAsiaTheme="minorEastAsia"/>
          <w:lang w:eastAsia="zh-CN"/>
        </w:rPr>
      </w:pPr>
      <w:r>
        <w:rPr>
          <w:rFonts w:eastAsiaTheme="minorEastAsia"/>
          <w:lang w:eastAsia="zh-CN"/>
        </w:rPr>
        <w:t xml:space="preserve">In this paper, we will further study how these 4 sub modes of mode 2 works, and which scenario these sub modes should be used. </w:t>
      </w:r>
    </w:p>
    <w:p w:rsidR="00E52CBC" w:rsidRPr="00E52CBC" w:rsidRDefault="00E52CBC" w:rsidP="00E52CBC">
      <w:pPr>
        <w:pStyle w:val="20"/>
        <w:tabs>
          <w:tab w:val="clear" w:pos="-1374"/>
          <w:tab w:val="num" w:pos="284"/>
        </w:tabs>
        <w:ind w:left="0" w:firstLine="0"/>
      </w:pPr>
      <w:r w:rsidRPr="00E52CBC">
        <w:rPr>
          <w:rFonts w:hint="eastAsia"/>
        </w:rPr>
        <w:t xml:space="preserve">Sub-mode a) </w:t>
      </w:r>
    </w:p>
    <w:p w:rsidR="00E52CBC" w:rsidRDefault="00E52CBC" w:rsidP="00C12B6E">
      <w:pPr>
        <w:pStyle w:val="a0"/>
        <w:numPr>
          <w:ilvl w:val="0"/>
          <w:numId w:val="9"/>
        </w:numPr>
        <w:rPr>
          <w:rFonts w:eastAsiaTheme="minorEastAsia"/>
          <w:lang w:eastAsia="zh-CN"/>
        </w:rPr>
      </w:pPr>
      <w:bookmarkStart w:id="8" w:name="OLE_LINK7"/>
      <w:bookmarkStart w:id="9" w:name="OLE_LINK8"/>
      <w:r>
        <w:rPr>
          <w:rFonts w:eastAsiaTheme="minorEastAsia" w:hint="eastAsia"/>
          <w:lang w:eastAsia="zh-CN"/>
        </w:rPr>
        <w:t>Sub-mode a)</w:t>
      </w:r>
      <w:bookmarkEnd w:id="8"/>
      <w:bookmarkEnd w:id="9"/>
      <w:r>
        <w:rPr>
          <w:rFonts w:eastAsiaTheme="minorEastAsia" w:hint="eastAsia"/>
          <w:lang w:eastAsia="zh-CN"/>
        </w:rPr>
        <w:t xml:space="preserve"> </w:t>
      </w:r>
    </w:p>
    <w:p w:rsidR="00E52CBC" w:rsidRPr="00E52CBC" w:rsidRDefault="00E52CBC" w:rsidP="00E52CBC">
      <w:pPr>
        <w:pStyle w:val="a0"/>
        <w:ind w:left="420"/>
        <w:rPr>
          <w:rFonts w:eastAsiaTheme="minorEastAsia"/>
          <w:i/>
          <w:lang w:eastAsia="zh-CN"/>
        </w:rPr>
      </w:pPr>
      <w:r w:rsidRPr="00E52CBC">
        <w:rPr>
          <w:rFonts w:eastAsiaTheme="minorEastAsia" w:hint="eastAsia"/>
          <w:i/>
          <w:lang w:eastAsia="zh-CN"/>
        </w:rPr>
        <w:t xml:space="preserve">In our understanding, this sub-mode is similar as the LTE V2X Mode 4 resource allocation. UE should first acquire the </w:t>
      </w:r>
      <w:proofErr w:type="spellStart"/>
      <w:proofErr w:type="gramStart"/>
      <w:r w:rsidRPr="00E52CBC">
        <w:rPr>
          <w:rFonts w:eastAsiaTheme="minorEastAsia" w:hint="eastAsia"/>
          <w:i/>
          <w:lang w:eastAsia="zh-CN"/>
        </w:rPr>
        <w:t>Tx</w:t>
      </w:r>
      <w:proofErr w:type="spellEnd"/>
      <w:proofErr w:type="gramEnd"/>
      <w:r w:rsidRPr="00E52CBC">
        <w:rPr>
          <w:rFonts w:eastAsiaTheme="minorEastAsia" w:hint="eastAsia"/>
          <w:i/>
          <w:lang w:eastAsia="zh-CN"/>
        </w:rPr>
        <w:t xml:space="preserve"> resource pool, and then UE can perform the autonomously resource selection.</w:t>
      </w:r>
    </w:p>
    <w:p w:rsidR="00E52CBC" w:rsidRDefault="00E52CBC" w:rsidP="00E52CBC">
      <w:pPr>
        <w:pStyle w:val="a0"/>
        <w:rPr>
          <w:rFonts w:eastAsiaTheme="minorEastAsia"/>
          <w:lang w:eastAsia="zh-CN"/>
        </w:rPr>
      </w:pPr>
      <w:r>
        <w:rPr>
          <w:rFonts w:eastAsiaTheme="minorEastAsia"/>
          <w:lang w:eastAsia="zh-CN"/>
        </w:rPr>
        <w:t xml:space="preserve">Sub-mode a) actually inherits how mode 4 works in LTE V2X, and the other sub-modes are considered as enhancement for </w:t>
      </w:r>
      <w:r w:rsidR="00CF04C7">
        <w:rPr>
          <w:rFonts w:eastAsiaTheme="minorEastAsia"/>
          <w:lang w:eastAsia="zh-CN"/>
        </w:rPr>
        <w:t>legacy LTE V2X mode 4. Hence in NR V2X, sub mode a) can be considered as the baseline of NR V2X mode 2.</w:t>
      </w:r>
    </w:p>
    <w:p w:rsidR="00CF04C7" w:rsidRPr="00C54DEA" w:rsidRDefault="00F67F5E" w:rsidP="00E52CBC">
      <w:pPr>
        <w:pStyle w:val="a0"/>
        <w:rPr>
          <w:rFonts w:eastAsiaTheme="minorEastAsia"/>
          <w:b/>
          <w:lang w:eastAsia="zh-CN"/>
        </w:rPr>
      </w:pPr>
      <w:r>
        <w:rPr>
          <w:rFonts w:eastAsiaTheme="minorEastAsia" w:hint="eastAsia"/>
          <w:b/>
          <w:lang w:eastAsia="zh-CN"/>
        </w:rPr>
        <w:t>Proposal</w:t>
      </w:r>
      <w:r w:rsidR="00CF04C7" w:rsidRPr="00C54DEA">
        <w:rPr>
          <w:rFonts w:eastAsiaTheme="minorEastAsia"/>
          <w:b/>
          <w:lang w:eastAsia="zh-CN"/>
        </w:rPr>
        <w:t xml:space="preserve"> 1: </w:t>
      </w:r>
      <w:r w:rsidR="00CF04C7" w:rsidRPr="00C54DEA">
        <w:rPr>
          <w:rFonts w:eastAsiaTheme="minorEastAsia" w:hint="eastAsia"/>
          <w:b/>
          <w:lang w:eastAsia="zh-CN"/>
        </w:rPr>
        <w:t>Sub-mode a)</w:t>
      </w:r>
      <w:r w:rsidR="00CF04C7" w:rsidRPr="00C54DEA">
        <w:rPr>
          <w:rFonts w:eastAsiaTheme="minorEastAsia"/>
          <w:b/>
          <w:lang w:eastAsia="zh-CN"/>
        </w:rPr>
        <w:t xml:space="preserve"> as LTE V2X mode 4 can be used as the </w:t>
      </w:r>
      <w:r w:rsidR="00C54DEA" w:rsidRPr="00C54DEA">
        <w:rPr>
          <w:rFonts w:eastAsiaTheme="minorEastAsia"/>
          <w:b/>
          <w:lang w:eastAsia="zh-CN"/>
        </w:rPr>
        <w:t xml:space="preserve">baseline of NR V2X mode 2. </w:t>
      </w:r>
    </w:p>
    <w:p w:rsidR="00C54DEA" w:rsidRPr="00E52CBC" w:rsidRDefault="00C54DEA" w:rsidP="00C54DEA">
      <w:pPr>
        <w:pStyle w:val="20"/>
        <w:tabs>
          <w:tab w:val="clear" w:pos="-1374"/>
          <w:tab w:val="num" w:pos="284"/>
        </w:tabs>
        <w:ind w:left="0" w:firstLine="0"/>
      </w:pPr>
      <w:r w:rsidRPr="00C54DEA">
        <w:rPr>
          <w:rFonts w:eastAsiaTheme="minorEastAsia" w:hint="eastAsia"/>
        </w:rPr>
        <w:t>Sub-mode b) / d)</w:t>
      </w:r>
    </w:p>
    <w:p w:rsidR="00C54DEA" w:rsidRDefault="00AD6392" w:rsidP="00E52CBC">
      <w:pPr>
        <w:pStyle w:val="a0"/>
        <w:rPr>
          <w:rFonts w:eastAsiaTheme="minorEastAsia"/>
          <w:lang w:eastAsia="zh-CN"/>
        </w:rPr>
      </w:pPr>
      <w:r>
        <w:rPr>
          <w:rFonts w:eastAsiaTheme="minorEastAsia"/>
          <w:lang w:eastAsia="zh-CN"/>
        </w:rPr>
        <w:t xml:space="preserve">In a vehicle platoon, there is a header/manager that is responsible to manage the radio resource for the whole platoon. </w:t>
      </w:r>
      <w:r w:rsidR="002978B3">
        <w:rPr>
          <w:rFonts w:eastAsiaTheme="minorEastAsia"/>
          <w:lang w:eastAsia="zh-CN"/>
        </w:rPr>
        <w:t xml:space="preserve">In the scenario of in coverage, </w:t>
      </w:r>
      <w:bookmarkStart w:id="10" w:name="OLE_LINK9"/>
      <w:bookmarkStart w:id="11" w:name="OLE_LINK10"/>
      <w:r w:rsidR="002978B3">
        <w:rPr>
          <w:rFonts w:eastAsiaTheme="minorEastAsia"/>
          <w:lang w:eastAsia="zh-CN"/>
        </w:rPr>
        <w:t>t</w:t>
      </w:r>
      <w:r>
        <w:rPr>
          <w:rFonts w:eastAsiaTheme="minorEastAsia"/>
          <w:lang w:eastAsia="zh-CN"/>
        </w:rPr>
        <w:t>he header/manager should be authorized</w:t>
      </w:r>
      <w:bookmarkEnd w:id="10"/>
      <w:bookmarkEnd w:id="11"/>
      <w:r>
        <w:rPr>
          <w:rFonts w:eastAsiaTheme="minorEastAsia"/>
          <w:lang w:eastAsia="zh-CN"/>
        </w:rPr>
        <w:t xml:space="preserve"> by the network, to ensure the </w:t>
      </w:r>
      <w:r w:rsidR="002978B3">
        <w:rPr>
          <w:rFonts w:eastAsiaTheme="minorEastAsia"/>
          <w:lang w:eastAsia="zh-CN"/>
        </w:rPr>
        <w:t xml:space="preserve">safety of a platoon, in order to avoid a </w:t>
      </w:r>
      <w:r w:rsidR="002978B3" w:rsidRPr="002978B3">
        <w:rPr>
          <w:rFonts w:eastAsiaTheme="minorEastAsia"/>
          <w:lang w:eastAsia="zh-CN"/>
        </w:rPr>
        <w:t>malicious</w:t>
      </w:r>
      <w:r w:rsidR="002978B3">
        <w:rPr>
          <w:rFonts w:eastAsiaTheme="minorEastAsia"/>
          <w:lang w:eastAsia="zh-CN"/>
        </w:rPr>
        <w:t xml:space="preserve"> vehicle controlling the platoon. </w:t>
      </w:r>
      <w:r w:rsidR="00A54F4C">
        <w:rPr>
          <w:rFonts w:eastAsiaTheme="minorEastAsia"/>
          <w:lang w:eastAsia="zh-CN"/>
        </w:rPr>
        <w:t xml:space="preserve">Besides, the header/manager vehicle is responsible for deeper resource allocation, as per the radio resource achieved from </w:t>
      </w:r>
      <w:proofErr w:type="spellStart"/>
      <w:proofErr w:type="gramStart"/>
      <w:r w:rsidR="00A54F4C">
        <w:rPr>
          <w:rFonts w:eastAsiaTheme="minorEastAsia"/>
          <w:lang w:eastAsia="zh-CN"/>
        </w:rPr>
        <w:t>gNB</w:t>
      </w:r>
      <w:proofErr w:type="spellEnd"/>
      <w:r w:rsidR="00A54F4C">
        <w:rPr>
          <w:rFonts w:eastAsiaTheme="minorEastAsia"/>
          <w:lang w:eastAsia="zh-CN"/>
        </w:rPr>
        <w:t>,</w:t>
      </w:r>
      <w:proofErr w:type="gramEnd"/>
      <w:r w:rsidR="00A54F4C">
        <w:rPr>
          <w:rFonts w:eastAsiaTheme="minorEastAsia"/>
          <w:lang w:eastAsia="zh-CN"/>
        </w:rPr>
        <w:t xml:space="preserve"> </w:t>
      </w:r>
      <w:proofErr w:type="spellStart"/>
      <w:r w:rsidR="00A54F4C">
        <w:rPr>
          <w:rFonts w:eastAsiaTheme="minorEastAsia"/>
          <w:lang w:eastAsia="zh-CN"/>
        </w:rPr>
        <w:t>gNB</w:t>
      </w:r>
      <w:proofErr w:type="spellEnd"/>
      <w:r w:rsidR="00A54F4C">
        <w:rPr>
          <w:rFonts w:eastAsiaTheme="minorEastAsia"/>
          <w:lang w:eastAsia="zh-CN"/>
        </w:rPr>
        <w:t xml:space="preserve"> also requires the authorization of the header/manager vehicle to allocate radio resource for this platoon. </w:t>
      </w:r>
    </w:p>
    <w:p w:rsidR="00B8052F" w:rsidRPr="00B8052F" w:rsidRDefault="00B8052F" w:rsidP="00E52CBC">
      <w:pPr>
        <w:pStyle w:val="a0"/>
        <w:rPr>
          <w:rFonts w:eastAsiaTheme="minorEastAsia"/>
          <w:lang w:eastAsia="zh-CN"/>
        </w:rPr>
      </w:pPr>
      <w:r w:rsidRPr="002978B3">
        <w:rPr>
          <w:rFonts w:eastAsiaTheme="minorEastAsia"/>
          <w:lang w:eastAsia="zh-CN"/>
        </w:rPr>
        <w:lastRenderedPageBreak/>
        <w:t xml:space="preserve">Likewise, the member of the vehicle platoon should also be </w:t>
      </w:r>
      <w:r>
        <w:rPr>
          <w:rFonts w:eastAsiaTheme="minorEastAsia"/>
          <w:lang w:eastAsia="zh-CN"/>
        </w:rPr>
        <w:t xml:space="preserve">controlled. The admission control for the member of platoon can be performed by the network or the header/manager of the platoon. </w:t>
      </w:r>
      <w:r w:rsidR="00B73E22">
        <w:rPr>
          <w:rFonts w:eastAsiaTheme="minorEastAsia"/>
          <w:lang w:eastAsia="zh-CN"/>
        </w:rPr>
        <w:t xml:space="preserve">If member of platoon is controlled by network, this would align with the control of the header/manager of the platoon; if the member of platoon is controlled by the header/manager, the procedure can be reused by the out of coverage UE, since there is no network to control the member of the platoon in the scenario of out of coverage. </w:t>
      </w:r>
      <w:bookmarkStart w:id="12" w:name="OLE_LINK11"/>
      <w:bookmarkStart w:id="13" w:name="OLE_LINK12"/>
      <w:r w:rsidR="00B73E22">
        <w:rPr>
          <w:rFonts w:eastAsiaTheme="minorEastAsia"/>
          <w:lang w:eastAsia="zh-CN"/>
        </w:rPr>
        <w:t xml:space="preserve">RAN2 is asked to discuss whether network or header/manager shall control the admission of platooning member. </w:t>
      </w:r>
      <w:bookmarkEnd w:id="12"/>
      <w:bookmarkEnd w:id="13"/>
    </w:p>
    <w:p w:rsidR="002978B3" w:rsidRDefault="00AE4835" w:rsidP="002978B3">
      <w:pPr>
        <w:pStyle w:val="a0"/>
        <w:rPr>
          <w:rFonts w:eastAsiaTheme="minorEastAsia"/>
          <w:b/>
          <w:lang w:eastAsia="zh-CN"/>
        </w:rPr>
      </w:pPr>
      <w:r>
        <w:rPr>
          <w:rFonts w:eastAsiaTheme="minorEastAsia" w:hint="eastAsia"/>
          <w:b/>
          <w:lang w:eastAsia="zh-CN"/>
        </w:rPr>
        <w:t>Proposal</w:t>
      </w:r>
      <w:r w:rsidR="002978B3" w:rsidRPr="002978B3">
        <w:rPr>
          <w:rFonts w:eastAsiaTheme="minorEastAsia"/>
          <w:b/>
          <w:lang w:eastAsia="zh-CN"/>
        </w:rPr>
        <w:t xml:space="preserve"> </w:t>
      </w:r>
      <w:r w:rsidR="00737D25">
        <w:rPr>
          <w:rFonts w:eastAsiaTheme="minorEastAsia" w:hint="eastAsia"/>
          <w:b/>
          <w:lang w:eastAsia="zh-CN"/>
        </w:rPr>
        <w:t>2</w:t>
      </w:r>
      <w:r w:rsidR="002978B3" w:rsidRPr="002978B3">
        <w:rPr>
          <w:rFonts w:eastAsiaTheme="minorEastAsia"/>
          <w:b/>
          <w:lang w:eastAsia="zh-CN"/>
        </w:rPr>
        <w:t>: In the scenario of in coverage, the header/manager should be authorized by the network</w:t>
      </w:r>
      <w:r w:rsidR="00A54F4C">
        <w:rPr>
          <w:rFonts w:eastAsiaTheme="minorEastAsia"/>
          <w:b/>
          <w:lang w:eastAsia="zh-CN"/>
        </w:rPr>
        <w:t>.</w:t>
      </w:r>
      <w:r w:rsidR="002978B3" w:rsidRPr="002978B3">
        <w:rPr>
          <w:rFonts w:eastAsiaTheme="minorEastAsia"/>
          <w:b/>
          <w:lang w:eastAsia="zh-CN"/>
        </w:rPr>
        <w:t xml:space="preserve"> </w:t>
      </w:r>
    </w:p>
    <w:p w:rsidR="00B73E22" w:rsidRDefault="00B73E22" w:rsidP="002978B3">
      <w:pPr>
        <w:pStyle w:val="a0"/>
        <w:rPr>
          <w:rFonts w:eastAsiaTheme="minorEastAsia"/>
          <w:b/>
          <w:lang w:eastAsia="zh-CN"/>
        </w:rPr>
      </w:pPr>
      <w:r w:rsidRPr="00B73E22">
        <w:rPr>
          <w:rFonts w:eastAsiaTheme="minorEastAsia"/>
          <w:b/>
          <w:lang w:eastAsia="zh-CN"/>
        </w:rPr>
        <w:t xml:space="preserve">Proposal </w:t>
      </w:r>
      <w:r w:rsidR="00737D25">
        <w:rPr>
          <w:rFonts w:eastAsiaTheme="minorEastAsia" w:hint="eastAsia"/>
          <w:b/>
          <w:lang w:eastAsia="zh-CN"/>
        </w:rPr>
        <w:t>3</w:t>
      </w:r>
      <w:r w:rsidRPr="00B73E22">
        <w:rPr>
          <w:rFonts w:eastAsiaTheme="minorEastAsia"/>
          <w:b/>
          <w:lang w:eastAsia="zh-CN"/>
        </w:rPr>
        <w:t>: RAN2 is asked to discuss whether network or header/manager shall control the admission of platooning member.</w:t>
      </w:r>
    </w:p>
    <w:p w:rsidR="00EC3449" w:rsidRDefault="00EC3449" w:rsidP="002978B3">
      <w:pPr>
        <w:pStyle w:val="a0"/>
        <w:rPr>
          <w:rFonts w:eastAsiaTheme="minorEastAsia"/>
          <w:lang w:eastAsia="zh-CN"/>
        </w:rPr>
      </w:pPr>
      <w:r w:rsidRPr="00EC3449">
        <w:rPr>
          <w:rFonts w:eastAsiaTheme="minorEastAsia"/>
          <w:lang w:eastAsia="zh-CN"/>
        </w:rPr>
        <w:t xml:space="preserve">In </w:t>
      </w:r>
      <w:r>
        <w:rPr>
          <w:rFonts w:eastAsiaTheme="minorEastAsia"/>
          <w:lang w:eastAsia="zh-CN"/>
        </w:rPr>
        <w:t xml:space="preserve">sub-mode b), our understanding is the </w:t>
      </w:r>
      <w:bookmarkStart w:id="14" w:name="OLE_LINK13"/>
      <w:bookmarkStart w:id="15" w:name="OLE_LINK14"/>
      <w:r>
        <w:rPr>
          <w:rFonts w:eastAsiaTheme="minorEastAsia"/>
          <w:lang w:eastAsia="zh-CN"/>
        </w:rPr>
        <w:t xml:space="preserve">manager/header vehicle </w:t>
      </w:r>
      <w:r w:rsidR="00DC30D1">
        <w:rPr>
          <w:rFonts w:eastAsiaTheme="minorEastAsia"/>
          <w:lang w:eastAsia="zh-CN"/>
        </w:rPr>
        <w:t xml:space="preserve">will firstly be granted with a </w:t>
      </w:r>
      <w:proofErr w:type="spellStart"/>
      <w:proofErr w:type="gramStart"/>
      <w:r w:rsidR="00DC30D1">
        <w:rPr>
          <w:rFonts w:eastAsiaTheme="minorEastAsia"/>
          <w:lang w:eastAsia="zh-CN"/>
        </w:rPr>
        <w:t>Tx</w:t>
      </w:r>
      <w:proofErr w:type="spellEnd"/>
      <w:proofErr w:type="gramEnd"/>
      <w:r w:rsidR="00DC30D1">
        <w:rPr>
          <w:rFonts w:eastAsiaTheme="minorEastAsia"/>
          <w:lang w:eastAsia="zh-CN"/>
        </w:rPr>
        <w:t xml:space="preserve"> resource pool by the network, and then </w:t>
      </w:r>
      <w:bookmarkEnd w:id="14"/>
      <w:bookmarkEnd w:id="15"/>
      <w:r w:rsidR="00DC30D1">
        <w:rPr>
          <w:rFonts w:eastAsiaTheme="minorEastAsia"/>
          <w:lang w:eastAsia="zh-CN"/>
        </w:rPr>
        <w:t xml:space="preserve">separate the resource pool to each member of the vehicle platoon. </w:t>
      </w:r>
    </w:p>
    <w:p w:rsidR="00DC30D1" w:rsidRDefault="00DC30D1" w:rsidP="002978B3">
      <w:pPr>
        <w:pStyle w:val="a0"/>
        <w:rPr>
          <w:rFonts w:eastAsiaTheme="minorEastAsia"/>
          <w:lang w:eastAsia="zh-CN"/>
        </w:rPr>
      </w:pPr>
      <w:r>
        <w:rPr>
          <w:rFonts w:eastAsiaTheme="minorEastAsia"/>
          <w:lang w:eastAsia="zh-CN"/>
        </w:rPr>
        <w:t xml:space="preserve">In sub-mode d), </w:t>
      </w:r>
      <w:r w:rsidR="00BD3F90">
        <w:rPr>
          <w:rFonts w:eastAsiaTheme="minorEastAsia"/>
          <w:lang w:eastAsia="zh-CN"/>
        </w:rPr>
        <w:t xml:space="preserve">our understanding is the manager/header vehicle will firstly be granted with a </w:t>
      </w:r>
      <w:proofErr w:type="spellStart"/>
      <w:proofErr w:type="gramStart"/>
      <w:r w:rsidR="00BD3F90">
        <w:rPr>
          <w:rFonts w:eastAsiaTheme="minorEastAsia"/>
          <w:lang w:eastAsia="zh-CN"/>
        </w:rPr>
        <w:t>Tx</w:t>
      </w:r>
      <w:proofErr w:type="spellEnd"/>
      <w:proofErr w:type="gramEnd"/>
      <w:r w:rsidR="00BD3F90">
        <w:rPr>
          <w:rFonts w:eastAsiaTheme="minorEastAsia"/>
          <w:lang w:eastAsia="zh-CN"/>
        </w:rPr>
        <w:t xml:space="preserve"> resource pool by the network, and then play the role of </w:t>
      </w:r>
      <w:proofErr w:type="spellStart"/>
      <w:r w:rsidR="00BD3F90">
        <w:rPr>
          <w:rFonts w:eastAsiaTheme="minorEastAsia"/>
          <w:lang w:eastAsia="zh-CN"/>
        </w:rPr>
        <w:t>gNB</w:t>
      </w:r>
      <w:proofErr w:type="spellEnd"/>
      <w:r w:rsidR="00BD3F90">
        <w:rPr>
          <w:rFonts w:eastAsiaTheme="minorEastAsia"/>
          <w:lang w:eastAsia="zh-CN"/>
        </w:rPr>
        <w:t xml:space="preserve"> internally in th</w:t>
      </w:r>
      <w:r w:rsidR="00E87591">
        <w:rPr>
          <w:rFonts w:eastAsiaTheme="minorEastAsia"/>
          <w:lang w:eastAsia="zh-CN"/>
        </w:rPr>
        <w:t>is vehicle platoon.</w:t>
      </w:r>
    </w:p>
    <w:p w:rsidR="00E87591" w:rsidRDefault="00E87591" w:rsidP="002978B3">
      <w:pPr>
        <w:pStyle w:val="a0"/>
        <w:rPr>
          <w:rFonts w:eastAsiaTheme="minorEastAsia"/>
          <w:lang w:eastAsia="zh-CN"/>
        </w:rPr>
      </w:pPr>
      <w:r>
        <w:rPr>
          <w:rFonts w:eastAsiaTheme="minorEastAsia"/>
          <w:lang w:eastAsia="zh-CN"/>
        </w:rPr>
        <w:t xml:space="preserve">Both sub-mode b) and d) enables the header/manager </w:t>
      </w:r>
      <w:r w:rsidR="00B94A3A">
        <w:rPr>
          <w:rFonts w:eastAsiaTheme="minorEastAsia"/>
          <w:lang w:eastAsia="zh-CN"/>
        </w:rPr>
        <w:t xml:space="preserve">to allocate the radio resources from the network granted to be further allocated to platoon members. But if sub-mode d) function mounted on the header/manager vehicle has to implement very complex radio resource scheduling algorithm, which increase the cost and complexity of NR V2X UE dramatically. </w:t>
      </w:r>
      <w:r w:rsidR="006D271B">
        <w:rPr>
          <w:rFonts w:eastAsiaTheme="minorEastAsia"/>
          <w:lang w:eastAsia="zh-CN"/>
        </w:rPr>
        <w:t>Beside</w:t>
      </w:r>
      <w:r w:rsidR="005B0F4E">
        <w:rPr>
          <w:rFonts w:eastAsiaTheme="minorEastAsia"/>
          <w:lang w:eastAsia="zh-CN"/>
        </w:rPr>
        <w:t>s</w:t>
      </w:r>
      <w:r w:rsidR="006D271B">
        <w:rPr>
          <w:rFonts w:eastAsiaTheme="minorEastAsia"/>
          <w:lang w:eastAsia="zh-CN"/>
        </w:rPr>
        <w:t>, if sub-mode d) is introduced, every NR V2X UE probably plays the role of header/manager vehicle, so every V2X UE is required to support sub-mode 4, which will increase the cost and complexity for all NR V2X UE.</w:t>
      </w:r>
    </w:p>
    <w:p w:rsidR="006D271B" w:rsidRDefault="005B0F4E" w:rsidP="002978B3">
      <w:pPr>
        <w:pStyle w:val="a0"/>
        <w:rPr>
          <w:rFonts w:eastAsiaTheme="minorEastAsia"/>
          <w:lang w:eastAsia="zh-CN"/>
        </w:rPr>
      </w:pPr>
      <w:r>
        <w:rPr>
          <w:rFonts w:eastAsiaTheme="minorEastAsia"/>
          <w:lang w:eastAsia="zh-CN"/>
        </w:rPr>
        <w:t xml:space="preserve">Hence we think the modes that UE support should be reported to the network, so that the network can decides the mode that the header/manager can work in. </w:t>
      </w:r>
    </w:p>
    <w:p w:rsidR="005B0F4E" w:rsidRDefault="005B0F4E" w:rsidP="002978B3">
      <w:pPr>
        <w:pStyle w:val="a0"/>
        <w:rPr>
          <w:rFonts w:eastAsiaTheme="minorEastAsia"/>
          <w:b/>
          <w:lang w:eastAsia="zh-CN"/>
        </w:rPr>
      </w:pPr>
      <w:r w:rsidRPr="005B0F4E">
        <w:rPr>
          <w:rFonts w:eastAsiaTheme="minorEastAsia"/>
          <w:b/>
          <w:lang w:eastAsia="zh-CN"/>
        </w:rPr>
        <w:t xml:space="preserve">Proposal </w:t>
      </w:r>
      <w:r w:rsidR="00737D25">
        <w:rPr>
          <w:rFonts w:eastAsiaTheme="minorEastAsia" w:hint="eastAsia"/>
          <w:b/>
          <w:lang w:eastAsia="zh-CN"/>
        </w:rPr>
        <w:t>4</w:t>
      </w:r>
      <w:r w:rsidRPr="005B0F4E">
        <w:rPr>
          <w:rFonts w:eastAsiaTheme="minorEastAsia"/>
          <w:b/>
          <w:lang w:eastAsia="zh-CN"/>
        </w:rPr>
        <w:t>: UE reports the mode</w:t>
      </w:r>
      <w:r w:rsidR="007B04AF">
        <w:rPr>
          <w:rFonts w:eastAsiaTheme="minorEastAsia"/>
          <w:b/>
          <w:lang w:eastAsia="zh-CN"/>
        </w:rPr>
        <w:t>s</w:t>
      </w:r>
      <w:r w:rsidRPr="005B0F4E">
        <w:rPr>
          <w:rFonts w:eastAsiaTheme="minorEastAsia"/>
          <w:b/>
          <w:lang w:eastAsia="zh-CN"/>
        </w:rPr>
        <w:t xml:space="preserve"> supported to the network. </w:t>
      </w:r>
    </w:p>
    <w:p w:rsidR="005B0F4E" w:rsidRDefault="005B0F4E" w:rsidP="005B0F4E">
      <w:pPr>
        <w:pStyle w:val="a0"/>
        <w:rPr>
          <w:rFonts w:eastAsiaTheme="minorEastAsia"/>
          <w:b/>
          <w:lang w:eastAsia="zh-CN"/>
        </w:rPr>
      </w:pPr>
      <w:r w:rsidRPr="005B0F4E">
        <w:rPr>
          <w:rFonts w:eastAsiaTheme="minorEastAsia"/>
          <w:b/>
          <w:lang w:eastAsia="zh-CN"/>
        </w:rPr>
        <w:t xml:space="preserve">Proposal </w:t>
      </w:r>
      <w:r w:rsidR="00737D25">
        <w:rPr>
          <w:rFonts w:eastAsiaTheme="minorEastAsia" w:hint="eastAsia"/>
          <w:b/>
          <w:lang w:eastAsia="zh-CN"/>
        </w:rPr>
        <w:t>5</w:t>
      </w:r>
      <w:r w:rsidRPr="005B0F4E">
        <w:rPr>
          <w:rFonts w:eastAsiaTheme="minorEastAsia"/>
          <w:b/>
          <w:lang w:eastAsia="zh-CN"/>
        </w:rPr>
        <w:t>:</w:t>
      </w:r>
      <w:r w:rsidR="00BB4773">
        <w:rPr>
          <w:rFonts w:eastAsiaTheme="minorEastAsia"/>
          <w:b/>
          <w:lang w:eastAsia="zh-CN"/>
        </w:rPr>
        <w:t xml:space="preserve"> T</w:t>
      </w:r>
      <w:r>
        <w:rPr>
          <w:rFonts w:eastAsiaTheme="minorEastAsia" w:hint="eastAsia"/>
          <w:b/>
          <w:lang w:eastAsia="zh-CN"/>
        </w:rPr>
        <w:t>h</w:t>
      </w:r>
      <w:r>
        <w:rPr>
          <w:rFonts w:eastAsiaTheme="minorEastAsia"/>
          <w:b/>
          <w:lang w:eastAsia="zh-CN"/>
        </w:rPr>
        <w:t>e network configures the mode for the header/manager</w:t>
      </w:r>
      <w:r w:rsidR="00737D25">
        <w:rPr>
          <w:rFonts w:eastAsiaTheme="minorEastAsia" w:hint="eastAsia"/>
          <w:b/>
          <w:lang w:eastAsia="zh-CN"/>
        </w:rPr>
        <w:t>.</w:t>
      </w:r>
    </w:p>
    <w:p w:rsidR="002978B3" w:rsidRDefault="002978B3" w:rsidP="00E52CBC">
      <w:pPr>
        <w:pStyle w:val="a0"/>
        <w:rPr>
          <w:rFonts w:eastAsiaTheme="minorEastAsia"/>
          <w:lang w:eastAsia="zh-CN"/>
        </w:rPr>
      </w:pPr>
      <w:r>
        <w:rPr>
          <w:rFonts w:eastAsiaTheme="minorEastAsia"/>
          <w:lang w:eastAsia="zh-CN"/>
        </w:rPr>
        <w:t xml:space="preserve">Likewise, in the scenario of out of coverage, the header/manager should also be authorized, but by the member of the vehicle platoon, for the same purpose of safety. </w:t>
      </w:r>
      <w:r w:rsidR="00EC3449">
        <w:rPr>
          <w:rFonts w:eastAsiaTheme="minorEastAsia"/>
          <w:lang w:eastAsia="zh-CN"/>
        </w:rPr>
        <w:t>S</w:t>
      </w:r>
      <w:r w:rsidR="00DC4034">
        <w:rPr>
          <w:rFonts w:eastAsiaTheme="minorEastAsia"/>
          <w:lang w:eastAsia="zh-CN"/>
        </w:rPr>
        <w:t xml:space="preserve">ince there is no </w:t>
      </w:r>
      <w:proofErr w:type="spellStart"/>
      <w:r w:rsidR="00DC4034">
        <w:rPr>
          <w:rFonts w:eastAsiaTheme="minorEastAsia"/>
          <w:lang w:eastAsia="zh-CN"/>
        </w:rPr>
        <w:t>gNB</w:t>
      </w:r>
      <w:proofErr w:type="spellEnd"/>
      <w:r w:rsidR="00DC4034">
        <w:rPr>
          <w:rFonts w:eastAsiaTheme="minorEastAsia"/>
          <w:lang w:eastAsia="zh-CN"/>
        </w:rPr>
        <w:t xml:space="preserve"> who provides authorization for the vehicle platoon, </w:t>
      </w:r>
      <w:r w:rsidR="00DE22B4">
        <w:rPr>
          <w:rFonts w:eastAsiaTheme="minorEastAsia"/>
          <w:lang w:eastAsia="zh-CN"/>
        </w:rPr>
        <w:t xml:space="preserve">then the discovery procedure has to be introduced to enable the </w:t>
      </w:r>
      <w:r w:rsidR="007744C0">
        <w:rPr>
          <w:rFonts w:eastAsiaTheme="minorEastAsia"/>
          <w:lang w:eastAsia="zh-CN"/>
        </w:rPr>
        <w:t>discovery</w:t>
      </w:r>
      <w:r w:rsidR="007744C0" w:rsidRPr="007744C0">
        <w:rPr>
          <w:rFonts w:eastAsiaTheme="minorEastAsia"/>
          <w:lang w:eastAsia="zh-CN"/>
        </w:rPr>
        <w:t xml:space="preserve"> </w:t>
      </w:r>
      <w:r w:rsidR="00DE22B4">
        <w:rPr>
          <w:rFonts w:eastAsiaTheme="minorEastAsia"/>
          <w:lang w:eastAsia="zh-CN"/>
        </w:rPr>
        <w:t xml:space="preserve">internal </w:t>
      </w:r>
      <w:r w:rsidR="007744C0">
        <w:rPr>
          <w:rFonts w:eastAsiaTheme="minorEastAsia"/>
          <w:lang w:eastAsia="zh-CN"/>
        </w:rPr>
        <w:t>platoon</w:t>
      </w:r>
      <w:proofErr w:type="gramStart"/>
      <w:r w:rsidR="00DE22B4">
        <w:rPr>
          <w:rFonts w:eastAsiaTheme="minorEastAsia"/>
          <w:lang w:eastAsia="zh-CN"/>
        </w:rPr>
        <w:t>.</w:t>
      </w:r>
      <w:r w:rsidR="00A112DF">
        <w:rPr>
          <w:rFonts w:eastAsiaTheme="minorEastAsia"/>
          <w:lang w:eastAsia="zh-CN"/>
        </w:rPr>
        <w:t>.</w:t>
      </w:r>
      <w:proofErr w:type="gramEnd"/>
      <w:r w:rsidR="00A112DF">
        <w:rPr>
          <w:rFonts w:eastAsiaTheme="minorEastAsia"/>
          <w:lang w:eastAsia="zh-CN"/>
        </w:rPr>
        <w:t xml:space="preserve"> In legacy D2D discovery, the discovery message</w:t>
      </w:r>
      <w:r w:rsidR="007E56EA">
        <w:rPr>
          <w:rFonts w:eastAsiaTheme="minorEastAsia"/>
          <w:lang w:eastAsia="zh-CN"/>
        </w:rPr>
        <w:t xml:space="preserve"> is actually specified by SA2, which is transparent to RAN. In another word, </w:t>
      </w:r>
      <w:r w:rsidR="00A112DF">
        <w:rPr>
          <w:rFonts w:eastAsiaTheme="minorEastAsia"/>
          <w:lang w:eastAsia="zh-CN"/>
        </w:rPr>
        <w:t>AS layer only provide</w:t>
      </w:r>
      <w:r w:rsidR="007E56EA">
        <w:rPr>
          <w:rFonts w:eastAsiaTheme="minorEastAsia"/>
          <w:lang w:eastAsia="zh-CN"/>
        </w:rPr>
        <w:t xml:space="preserve"> radio resources for discovery. So we believe in out of coverage case, </w:t>
      </w:r>
      <w:proofErr w:type="spellStart"/>
      <w:r w:rsidR="007E56EA">
        <w:rPr>
          <w:rFonts w:eastAsiaTheme="minorEastAsia"/>
          <w:lang w:eastAsia="zh-CN"/>
        </w:rPr>
        <w:t>sidelink</w:t>
      </w:r>
      <w:proofErr w:type="spellEnd"/>
      <w:r w:rsidR="007E56EA">
        <w:rPr>
          <w:rFonts w:eastAsiaTheme="minorEastAsia"/>
          <w:lang w:eastAsia="zh-CN"/>
        </w:rPr>
        <w:t xml:space="preserve"> discovery procedure can be </w:t>
      </w:r>
      <w:r w:rsidR="00323BBC">
        <w:rPr>
          <w:rFonts w:eastAsiaTheme="minorEastAsia"/>
          <w:lang w:eastAsia="zh-CN"/>
        </w:rPr>
        <w:t>leveraged</w:t>
      </w:r>
      <w:r w:rsidR="007E56EA">
        <w:rPr>
          <w:rFonts w:eastAsiaTheme="minorEastAsia"/>
          <w:lang w:eastAsia="zh-CN"/>
        </w:rPr>
        <w:t xml:space="preserve"> to establish a platoon, and we can send </w:t>
      </w:r>
      <w:proofErr w:type="gramStart"/>
      <w:r w:rsidR="007E56EA">
        <w:rPr>
          <w:rFonts w:eastAsiaTheme="minorEastAsia"/>
          <w:lang w:eastAsia="zh-CN"/>
        </w:rPr>
        <w:t>an LS</w:t>
      </w:r>
      <w:proofErr w:type="gramEnd"/>
      <w:r w:rsidR="007E56EA">
        <w:rPr>
          <w:rFonts w:eastAsiaTheme="minorEastAsia"/>
          <w:lang w:eastAsia="zh-CN"/>
        </w:rPr>
        <w:t xml:space="preserve"> to SA2 to confirm if they will implement the discovery message in upper layer to establish a platoon. </w:t>
      </w:r>
    </w:p>
    <w:p w:rsidR="00DE22B4" w:rsidRDefault="00DE22B4" w:rsidP="00E52CBC">
      <w:pPr>
        <w:pStyle w:val="a0"/>
        <w:rPr>
          <w:rFonts w:eastAsiaTheme="minorEastAsia"/>
          <w:b/>
          <w:lang w:eastAsia="zh-CN"/>
        </w:rPr>
      </w:pPr>
      <w:r w:rsidRPr="00DE22B4">
        <w:rPr>
          <w:rFonts w:eastAsiaTheme="minorEastAsia"/>
          <w:b/>
          <w:lang w:eastAsia="zh-CN"/>
        </w:rPr>
        <w:t xml:space="preserve">Proposal </w:t>
      </w:r>
      <w:r w:rsidR="00737D25">
        <w:rPr>
          <w:rFonts w:eastAsiaTheme="minorEastAsia" w:hint="eastAsia"/>
          <w:b/>
          <w:lang w:eastAsia="zh-CN"/>
        </w:rPr>
        <w:t>6</w:t>
      </w:r>
      <w:r w:rsidRPr="00DE22B4">
        <w:rPr>
          <w:rFonts w:eastAsiaTheme="minorEastAsia"/>
          <w:b/>
          <w:lang w:eastAsia="zh-CN"/>
        </w:rPr>
        <w:t xml:space="preserve">: </w:t>
      </w:r>
      <w:r w:rsidR="007E56EA">
        <w:rPr>
          <w:rFonts w:eastAsiaTheme="minorEastAsia"/>
          <w:b/>
          <w:lang w:eastAsia="zh-CN"/>
        </w:rPr>
        <w:t>D</w:t>
      </w:r>
      <w:r w:rsidRPr="00DE22B4">
        <w:rPr>
          <w:rFonts w:eastAsiaTheme="minorEastAsia"/>
          <w:b/>
          <w:lang w:eastAsia="zh-CN"/>
        </w:rPr>
        <w:t>iscovery procedure</w:t>
      </w:r>
      <w:r w:rsidR="007E56EA">
        <w:rPr>
          <w:rFonts w:eastAsiaTheme="minorEastAsia"/>
          <w:b/>
          <w:lang w:eastAsia="zh-CN"/>
        </w:rPr>
        <w:t xml:space="preserve"> can be leveraged to establish a platoon in out of coverage scenario</w:t>
      </w:r>
      <w:r>
        <w:rPr>
          <w:rFonts w:eastAsiaTheme="minorEastAsia"/>
          <w:b/>
          <w:lang w:eastAsia="zh-CN"/>
        </w:rPr>
        <w:t>.</w:t>
      </w:r>
    </w:p>
    <w:p w:rsidR="00BB4773" w:rsidRPr="00BB4773" w:rsidRDefault="00BB4773" w:rsidP="00BB4773">
      <w:pPr>
        <w:pStyle w:val="20"/>
        <w:tabs>
          <w:tab w:val="clear" w:pos="-1374"/>
          <w:tab w:val="num" w:pos="284"/>
        </w:tabs>
        <w:ind w:left="0" w:firstLine="0"/>
        <w:rPr>
          <w:rFonts w:eastAsiaTheme="minorEastAsia"/>
        </w:rPr>
      </w:pPr>
      <w:r w:rsidRPr="00BB4773">
        <w:rPr>
          <w:rFonts w:eastAsiaTheme="minorEastAsia" w:hint="eastAsia"/>
        </w:rPr>
        <w:t>Sub-mode c) grant free</w:t>
      </w:r>
      <w:r w:rsidRPr="00BB4773">
        <w:rPr>
          <w:rFonts w:eastAsiaTheme="minorEastAsia"/>
        </w:rPr>
        <w:t xml:space="preserve"> </w:t>
      </w:r>
    </w:p>
    <w:p w:rsidR="00C50CEE" w:rsidRDefault="00F23DF4" w:rsidP="00C50CEE">
      <w:pPr>
        <w:pStyle w:val="a0"/>
        <w:rPr>
          <w:rFonts w:eastAsiaTheme="minorEastAsia"/>
          <w:lang w:eastAsia="zh-CN"/>
        </w:rPr>
      </w:pPr>
      <w:r>
        <w:rPr>
          <w:rFonts w:eastAsiaTheme="minorEastAsia" w:hint="eastAsia"/>
          <w:lang w:eastAsia="zh-CN"/>
        </w:rPr>
        <w:t xml:space="preserve">In LTE V2X, we introduced SPS resource allocation mode. </w:t>
      </w:r>
      <w:r w:rsidR="00BB4773">
        <w:rPr>
          <w:rFonts w:eastAsiaTheme="minorEastAsia"/>
          <w:lang w:eastAsia="zh-CN"/>
        </w:rPr>
        <w:t xml:space="preserve">In NR, we introduced a new grant allocation mode-grant free, in order to </w:t>
      </w:r>
      <w:bookmarkStart w:id="16" w:name="OLE_LINK15"/>
      <w:bookmarkStart w:id="17" w:name="OLE_LINK16"/>
      <w:r w:rsidR="003A745F">
        <w:rPr>
          <w:rFonts w:eastAsiaTheme="minorEastAsia"/>
          <w:lang w:eastAsia="zh-CN"/>
        </w:rPr>
        <w:t>satisfy the extreme low latency service</w:t>
      </w:r>
      <w:bookmarkEnd w:id="16"/>
      <w:bookmarkEnd w:id="17"/>
      <w:r w:rsidR="00C50CEE">
        <w:rPr>
          <w:rFonts w:eastAsiaTheme="minorEastAsia" w:hint="eastAsia"/>
          <w:lang w:eastAsia="zh-CN"/>
        </w:rPr>
        <w:t>, URLLC, etc</w:t>
      </w:r>
      <w:r>
        <w:rPr>
          <w:rFonts w:eastAsiaTheme="minorEastAsia" w:hint="eastAsia"/>
          <w:lang w:eastAsia="zh-CN"/>
        </w:rPr>
        <w:t xml:space="preserve">., </w:t>
      </w:r>
      <w:r w:rsidR="007B04AF">
        <w:rPr>
          <w:rFonts w:eastAsiaTheme="minorEastAsia"/>
          <w:lang w:eastAsia="zh-CN"/>
        </w:rPr>
        <w:t xml:space="preserve">For type 1 grant free, RRC configures the grant, the grant is valid right after the configuration; on the contrary, type 2 grant free require the activation of PDCCH, </w:t>
      </w:r>
      <w:r>
        <w:rPr>
          <w:rFonts w:eastAsiaTheme="minorEastAsia" w:hint="eastAsia"/>
          <w:lang w:eastAsia="zh-CN"/>
        </w:rPr>
        <w:t>which almost makes no difference with LTE SPS.</w:t>
      </w:r>
      <w:r w:rsidR="003A745F">
        <w:rPr>
          <w:rFonts w:eastAsiaTheme="minorEastAsia"/>
          <w:lang w:eastAsia="zh-CN"/>
        </w:rPr>
        <w:t xml:space="preserve"> In NR grant free mode, UE doesn’t have to acquire the grant from the network before</w:t>
      </w:r>
      <w:r w:rsidR="00902E04">
        <w:rPr>
          <w:rFonts w:eastAsiaTheme="minorEastAsia" w:hint="eastAsia"/>
          <w:lang w:eastAsia="zh-CN"/>
        </w:rPr>
        <w:t xml:space="preserve"> transmission. </w:t>
      </w:r>
      <w:r w:rsidR="00902E04">
        <w:rPr>
          <w:rFonts w:eastAsiaTheme="minorEastAsia"/>
          <w:lang w:eastAsia="zh-CN"/>
        </w:rPr>
        <w:t>T</w:t>
      </w:r>
      <w:r w:rsidR="00902E04">
        <w:rPr>
          <w:rFonts w:eastAsiaTheme="minorEastAsia" w:hint="eastAsia"/>
          <w:lang w:eastAsia="zh-CN"/>
        </w:rPr>
        <w:t xml:space="preserve">he </w:t>
      </w:r>
      <w:r w:rsidR="00902E04">
        <w:rPr>
          <w:rFonts w:eastAsiaTheme="minorEastAsia"/>
          <w:lang w:eastAsia="zh-CN"/>
        </w:rPr>
        <w:t>benefit</w:t>
      </w:r>
      <w:r w:rsidR="00902E04">
        <w:rPr>
          <w:rFonts w:eastAsiaTheme="minorEastAsia" w:hint="eastAsia"/>
          <w:lang w:eastAsia="zh-CN"/>
        </w:rPr>
        <w:t xml:space="preserve"> of grant free is </w:t>
      </w:r>
      <w:r w:rsidR="00603A00">
        <w:rPr>
          <w:rFonts w:eastAsiaTheme="minorEastAsia" w:hint="eastAsia"/>
          <w:lang w:eastAsia="zh-CN"/>
        </w:rPr>
        <w:t xml:space="preserve">to </w:t>
      </w:r>
      <w:r w:rsidR="00603A00">
        <w:rPr>
          <w:rFonts w:eastAsiaTheme="minorEastAsia"/>
          <w:lang w:eastAsia="zh-CN"/>
        </w:rPr>
        <w:t>satisfy the extreme low latency service</w:t>
      </w:r>
      <w:r w:rsidR="00603A00">
        <w:rPr>
          <w:rFonts w:eastAsiaTheme="minorEastAsia" w:hint="eastAsia"/>
          <w:lang w:eastAsia="zh-CN"/>
        </w:rPr>
        <w:t>, but introduces radio resource collision</w:t>
      </w:r>
      <w:r w:rsidR="00C50CEE">
        <w:rPr>
          <w:rFonts w:eastAsiaTheme="minorEastAsia" w:hint="eastAsia"/>
          <w:lang w:eastAsia="zh-CN"/>
        </w:rPr>
        <w:t xml:space="preserve">, and </w:t>
      </w:r>
      <w:r w:rsidR="00C50CEE">
        <w:rPr>
          <w:rFonts w:eastAsiaTheme="minorEastAsia"/>
          <w:lang w:eastAsia="zh-CN"/>
        </w:rPr>
        <w:t>unnecessary</w:t>
      </w:r>
      <w:r w:rsidR="00C50CEE">
        <w:rPr>
          <w:rFonts w:eastAsiaTheme="minorEastAsia" w:hint="eastAsia"/>
          <w:lang w:eastAsia="zh-CN"/>
        </w:rPr>
        <w:t xml:space="preserve"> radio resources consumption, especially for type 1 grant free mode</w:t>
      </w:r>
      <w:r w:rsidR="00603A00">
        <w:rPr>
          <w:rFonts w:eastAsiaTheme="minorEastAsia" w:hint="eastAsia"/>
          <w:lang w:eastAsia="zh-CN"/>
        </w:rPr>
        <w:t xml:space="preserve">. </w:t>
      </w:r>
      <w:r w:rsidR="00C50CEE">
        <w:rPr>
          <w:rFonts w:eastAsiaTheme="minorEastAsia"/>
          <w:lang w:eastAsia="zh-CN"/>
        </w:rPr>
        <w:t>S</w:t>
      </w:r>
      <w:r w:rsidR="00C50CEE">
        <w:rPr>
          <w:rFonts w:eastAsiaTheme="minorEastAsia" w:hint="eastAsia"/>
          <w:lang w:eastAsia="zh-CN"/>
        </w:rPr>
        <w:t xml:space="preserve">o type 1 and type 2 grant free modes both </w:t>
      </w:r>
      <w:r w:rsidR="00B8659E">
        <w:rPr>
          <w:rFonts w:eastAsiaTheme="minorEastAsia" w:hint="eastAsia"/>
          <w:lang w:eastAsia="zh-CN"/>
        </w:rPr>
        <w:t xml:space="preserve">can be used for different </w:t>
      </w:r>
      <w:r w:rsidR="00C50CEE">
        <w:rPr>
          <w:rFonts w:eastAsiaTheme="minorEastAsia" w:hint="eastAsia"/>
          <w:lang w:eastAsia="zh-CN"/>
        </w:rPr>
        <w:t>scenarios</w:t>
      </w:r>
      <w:r w:rsidR="00B8659E">
        <w:rPr>
          <w:rFonts w:eastAsiaTheme="minorEastAsia" w:hint="eastAsia"/>
          <w:lang w:eastAsia="zh-CN"/>
        </w:rPr>
        <w:t>.</w:t>
      </w:r>
    </w:p>
    <w:p w:rsidR="00DE22B4" w:rsidRPr="00DE22B4" w:rsidRDefault="00DE22B4" w:rsidP="00E52CBC">
      <w:pPr>
        <w:pStyle w:val="a0"/>
        <w:rPr>
          <w:rFonts w:eastAsiaTheme="minorEastAsia"/>
          <w:b/>
          <w:lang w:eastAsia="zh-CN"/>
        </w:rPr>
      </w:pPr>
      <w:r w:rsidRPr="00DE22B4">
        <w:rPr>
          <w:rFonts w:eastAsiaTheme="minorEastAsia"/>
          <w:b/>
          <w:lang w:eastAsia="zh-CN"/>
        </w:rPr>
        <w:t xml:space="preserve">Observation </w:t>
      </w:r>
      <w:r w:rsidR="00737D25">
        <w:rPr>
          <w:rFonts w:eastAsiaTheme="minorEastAsia" w:hint="eastAsia"/>
          <w:b/>
          <w:lang w:eastAsia="zh-CN"/>
        </w:rPr>
        <w:t>1</w:t>
      </w:r>
      <w:r w:rsidRPr="00DE22B4">
        <w:rPr>
          <w:rFonts w:eastAsiaTheme="minorEastAsia"/>
          <w:b/>
          <w:lang w:eastAsia="zh-CN"/>
        </w:rPr>
        <w:t xml:space="preserve">: NR V2X grant free </w:t>
      </w:r>
      <w:r w:rsidR="007B04AF">
        <w:rPr>
          <w:rFonts w:eastAsiaTheme="minorEastAsia"/>
          <w:b/>
          <w:lang w:eastAsia="zh-CN"/>
        </w:rPr>
        <w:t xml:space="preserve">type 2 </w:t>
      </w:r>
      <w:r w:rsidRPr="00DE22B4">
        <w:rPr>
          <w:rFonts w:eastAsiaTheme="minorEastAsia"/>
          <w:b/>
          <w:lang w:eastAsia="zh-CN"/>
        </w:rPr>
        <w:t xml:space="preserve">makes no difference with </w:t>
      </w:r>
      <w:r w:rsidR="00B8659E">
        <w:rPr>
          <w:rFonts w:eastAsiaTheme="minorEastAsia" w:hint="eastAsia"/>
          <w:b/>
          <w:lang w:eastAsia="zh-CN"/>
        </w:rPr>
        <w:t>SPS</w:t>
      </w:r>
      <w:r w:rsidRPr="00DE22B4">
        <w:rPr>
          <w:rFonts w:eastAsiaTheme="minorEastAsia"/>
          <w:b/>
          <w:lang w:eastAsia="zh-CN"/>
        </w:rPr>
        <w:t xml:space="preserve"> radio resource selection in legacy LTE V2X. </w:t>
      </w:r>
    </w:p>
    <w:p w:rsidR="00C54DEA" w:rsidRDefault="00DE22B4" w:rsidP="00E52CBC">
      <w:pPr>
        <w:pStyle w:val="a0"/>
        <w:rPr>
          <w:rFonts w:eastAsiaTheme="minorEastAsia"/>
          <w:b/>
          <w:lang w:eastAsia="zh-CN"/>
        </w:rPr>
      </w:pPr>
      <w:r w:rsidRPr="00DE22B4">
        <w:rPr>
          <w:rFonts w:eastAsiaTheme="minorEastAsia"/>
          <w:b/>
          <w:lang w:eastAsia="zh-CN"/>
        </w:rPr>
        <w:t xml:space="preserve">Proposal </w:t>
      </w:r>
      <w:r w:rsidR="007B04AF">
        <w:rPr>
          <w:rFonts w:eastAsiaTheme="minorEastAsia"/>
          <w:b/>
          <w:lang w:eastAsia="zh-CN"/>
        </w:rPr>
        <w:t>7</w:t>
      </w:r>
      <w:r w:rsidRPr="00DE22B4">
        <w:rPr>
          <w:rFonts w:eastAsiaTheme="minorEastAsia"/>
          <w:b/>
          <w:lang w:eastAsia="zh-CN"/>
        </w:rPr>
        <w:t xml:space="preserve">: </w:t>
      </w:r>
      <w:r w:rsidR="00F23DF4">
        <w:rPr>
          <w:rFonts w:eastAsiaTheme="minorEastAsia" w:hint="eastAsia"/>
          <w:b/>
          <w:lang w:eastAsia="zh-CN"/>
        </w:rPr>
        <w:t>RAN2 to discuss the V2X scenarios for type 1 and type 2 grant free</w:t>
      </w:r>
      <w:r w:rsidRPr="00DE22B4">
        <w:rPr>
          <w:rFonts w:eastAsiaTheme="minorEastAsia"/>
          <w:b/>
          <w:lang w:eastAsia="zh-CN"/>
        </w:rPr>
        <w:t xml:space="preserve">. </w:t>
      </w:r>
    </w:p>
    <w:bookmarkEnd w:id="6"/>
    <w:bookmarkEnd w:id="7"/>
    <w:p w:rsidR="00E3725B" w:rsidRDefault="00E3725B" w:rsidP="00E3725B">
      <w:pPr>
        <w:pStyle w:val="1"/>
        <w:jc w:val="both"/>
      </w:pPr>
      <w:r>
        <w:lastRenderedPageBreak/>
        <w:t>Conclusion</w:t>
      </w:r>
    </w:p>
    <w:p w:rsidR="00E3725B" w:rsidRDefault="00A22932" w:rsidP="00E3725B">
      <w:pPr>
        <w:pStyle w:val="a0"/>
        <w:rPr>
          <w:rFonts w:eastAsia="宋体"/>
          <w:lang w:val="en-GB" w:eastAsia="zh-CN"/>
        </w:rPr>
      </w:pPr>
      <w:r>
        <w:rPr>
          <w:rFonts w:eastAsia="宋体"/>
          <w:lang w:val="en-GB" w:eastAsia="zh-CN"/>
        </w:rPr>
        <w:t>As the first meeting of NR V2X in RAN2, we discussed the resource allocation mythology, regarding the establishment of a platoon, and we have the following observation and proposals</w:t>
      </w:r>
      <w:r w:rsidR="00E3725B">
        <w:rPr>
          <w:rFonts w:eastAsia="宋体" w:hint="eastAsia"/>
          <w:lang w:val="en-GB" w:eastAsia="zh-CN"/>
        </w:rPr>
        <w:t>:</w:t>
      </w:r>
    </w:p>
    <w:p w:rsidR="00B86B66" w:rsidRPr="00C54DEA" w:rsidRDefault="00B86B66" w:rsidP="00B86B66">
      <w:pPr>
        <w:pStyle w:val="a0"/>
        <w:rPr>
          <w:rFonts w:eastAsiaTheme="minorEastAsia"/>
          <w:b/>
          <w:lang w:eastAsia="zh-CN"/>
        </w:rPr>
      </w:pPr>
      <w:r>
        <w:rPr>
          <w:rFonts w:eastAsiaTheme="minorEastAsia" w:hint="eastAsia"/>
          <w:b/>
          <w:lang w:eastAsia="zh-CN"/>
        </w:rPr>
        <w:t>Proposal</w:t>
      </w:r>
      <w:r w:rsidRPr="00C54DEA">
        <w:rPr>
          <w:rFonts w:eastAsiaTheme="minorEastAsia"/>
          <w:b/>
          <w:lang w:eastAsia="zh-CN"/>
        </w:rPr>
        <w:t xml:space="preserve"> 1: </w:t>
      </w:r>
      <w:r w:rsidRPr="00C54DEA">
        <w:rPr>
          <w:rFonts w:eastAsiaTheme="minorEastAsia" w:hint="eastAsia"/>
          <w:b/>
          <w:lang w:eastAsia="zh-CN"/>
        </w:rPr>
        <w:t>Sub-mode a)</w:t>
      </w:r>
      <w:r w:rsidRPr="00C54DEA">
        <w:rPr>
          <w:rFonts w:eastAsiaTheme="minorEastAsia"/>
          <w:b/>
          <w:lang w:eastAsia="zh-CN"/>
        </w:rPr>
        <w:t xml:space="preserve"> as LTE V2X mode 4 can be used as the baseline of NR V2X mode 2. </w:t>
      </w:r>
    </w:p>
    <w:p w:rsidR="00B86B66" w:rsidRDefault="00B86B66" w:rsidP="00B86B66">
      <w:pPr>
        <w:pStyle w:val="a0"/>
        <w:rPr>
          <w:rFonts w:eastAsiaTheme="minorEastAsia"/>
          <w:b/>
          <w:lang w:eastAsia="zh-CN"/>
        </w:rPr>
      </w:pPr>
      <w:r>
        <w:rPr>
          <w:rFonts w:eastAsiaTheme="minorEastAsia" w:hint="eastAsia"/>
          <w:b/>
          <w:lang w:eastAsia="zh-CN"/>
        </w:rPr>
        <w:t>Proposal</w:t>
      </w:r>
      <w:r w:rsidRPr="002978B3">
        <w:rPr>
          <w:rFonts w:eastAsiaTheme="minorEastAsia"/>
          <w:b/>
          <w:lang w:eastAsia="zh-CN"/>
        </w:rPr>
        <w:t xml:space="preserve"> </w:t>
      </w:r>
      <w:r>
        <w:rPr>
          <w:rFonts w:eastAsiaTheme="minorEastAsia" w:hint="eastAsia"/>
          <w:b/>
          <w:lang w:eastAsia="zh-CN"/>
        </w:rPr>
        <w:t>2</w:t>
      </w:r>
      <w:r w:rsidRPr="002978B3">
        <w:rPr>
          <w:rFonts w:eastAsiaTheme="minorEastAsia"/>
          <w:b/>
          <w:lang w:eastAsia="zh-CN"/>
        </w:rPr>
        <w:t>: In the scenario of in coverage, the header/manager should be authorized by the network</w:t>
      </w:r>
      <w:r>
        <w:rPr>
          <w:rFonts w:eastAsiaTheme="minorEastAsia"/>
          <w:b/>
          <w:lang w:eastAsia="zh-CN"/>
        </w:rPr>
        <w:t>.</w:t>
      </w:r>
      <w:r w:rsidRPr="002978B3">
        <w:rPr>
          <w:rFonts w:eastAsiaTheme="minorEastAsia"/>
          <w:b/>
          <w:lang w:eastAsia="zh-CN"/>
        </w:rPr>
        <w:t xml:space="preserve"> </w:t>
      </w:r>
    </w:p>
    <w:p w:rsidR="00B86B66" w:rsidRDefault="00B86B66" w:rsidP="00B86B66">
      <w:pPr>
        <w:pStyle w:val="a0"/>
        <w:rPr>
          <w:rFonts w:eastAsiaTheme="minorEastAsia"/>
          <w:b/>
          <w:lang w:eastAsia="zh-CN"/>
        </w:rPr>
      </w:pPr>
      <w:r w:rsidRPr="00B73E22">
        <w:rPr>
          <w:rFonts w:eastAsiaTheme="minorEastAsia"/>
          <w:b/>
          <w:lang w:eastAsia="zh-CN"/>
        </w:rPr>
        <w:t xml:space="preserve">Proposal </w:t>
      </w:r>
      <w:r>
        <w:rPr>
          <w:rFonts w:eastAsiaTheme="minorEastAsia" w:hint="eastAsia"/>
          <w:b/>
          <w:lang w:eastAsia="zh-CN"/>
        </w:rPr>
        <w:t>3</w:t>
      </w:r>
      <w:r w:rsidRPr="00B73E22">
        <w:rPr>
          <w:rFonts w:eastAsiaTheme="minorEastAsia"/>
          <w:b/>
          <w:lang w:eastAsia="zh-CN"/>
        </w:rPr>
        <w:t>: RAN2 is asked to discuss whether network or header/manager shall control the admission of platooning member.</w:t>
      </w:r>
    </w:p>
    <w:p w:rsidR="00B86B66" w:rsidRDefault="00B86B66" w:rsidP="00B86B66">
      <w:pPr>
        <w:pStyle w:val="a0"/>
        <w:rPr>
          <w:rFonts w:eastAsiaTheme="minorEastAsia"/>
          <w:b/>
          <w:lang w:eastAsia="zh-CN"/>
        </w:rPr>
      </w:pPr>
      <w:r w:rsidRPr="005B0F4E">
        <w:rPr>
          <w:rFonts w:eastAsiaTheme="minorEastAsia"/>
          <w:b/>
          <w:lang w:eastAsia="zh-CN"/>
        </w:rPr>
        <w:t xml:space="preserve">Proposal </w:t>
      </w:r>
      <w:r>
        <w:rPr>
          <w:rFonts w:eastAsiaTheme="minorEastAsia" w:hint="eastAsia"/>
          <w:b/>
          <w:lang w:eastAsia="zh-CN"/>
        </w:rPr>
        <w:t>4</w:t>
      </w:r>
      <w:r w:rsidRPr="005B0F4E">
        <w:rPr>
          <w:rFonts w:eastAsiaTheme="minorEastAsia"/>
          <w:b/>
          <w:lang w:eastAsia="zh-CN"/>
        </w:rPr>
        <w:t>: UE reports the mode</w:t>
      </w:r>
      <w:r>
        <w:rPr>
          <w:rFonts w:eastAsiaTheme="minorEastAsia"/>
          <w:b/>
          <w:lang w:eastAsia="zh-CN"/>
        </w:rPr>
        <w:t>s</w:t>
      </w:r>
      <w:r w:rsidRPr="005B0F4E">
        <w:rPr>
          <w:rFonts w:eastAsiaTheme="minorEastAsia"/>
          <w:b/>
          <w:lang w:eastAsia="zh-CN"/>
        </w:rPr>
        <w:t xml:space="preserve"> supported to the network. </w:t>
      </w:r>
    </w:p>
    <w:p w:rsidR="00B86B66" w:rsidRDefault="00B86B66" w:rsidP="00B86B66">
      <w:pPr>
        <w:pStyle w:val="a0"/>
        <w:rPr>
          <w:rFonts w:eastAsiaTheme="minorEastAsia"/>
          <w:b/>
          <w:lang w:eastAsia="zh-CN"/>
        </w:rPr>
      </w:pPr>
      <w:r w:rsidRPr="005B0F4E">
        <w:rPr>
          <w:rFonts w:eastAsiaTheme="minorEastAsia"/>
          <w:b/>
          <w:lang w:eastAsia="zh-CN"/>
        </w:rPr>
        <w:t xml:space="preserve">Proposal </w:t>
      </w:r>
      <w:r>
        <w:rPr>
          <w:rFonts w:eastAsiaTheme="minorEastAsia" w:hint="eastAsia"/>
          <w:b/>
          <w:lang w:eastAsia="zh-CN"/>
        </w:rPr>
        <w:t>5</w:t>
      </w:r>
      <w:r w:rsidRPr="005B0F4E">
        <w:rPr>
          <w:rFonts w:eastAsiaTheme="minorEastAsia"/>
          <w:b/>
          <w:lang w:eastAsia="zh-CN"/>
        </w:rPr>
        <w:t>:</w:t>
      </w:r>
      <w:r>
        <w:rPr>
          <w:rFonts w:eastAsiaTheme="minorEastAsia"/>
          <w:b/>
          <w:lang w:eastAsia="zh-CN"/>
        </w:rPr>
        <w:t xml:space="preserve"> T</w:t>
      </w:r>
      <w:r>
        <w:rPr>
          <w:rFonts w:eastAsiaTheme="minorEastAsia" w:hint="eastAsia"/>
          <w:b/>
          <w:lang w:eastAsia="zh-CN"/>
        </w:rPr>
        <w:t>h</w:t>
      </w:r>
      <w:r>
        <w:rPr>
          <w:rFonts w:eastAsiaTheme="minorEastAsia"/>
          <w:b/>
          <w:lang w:eastAsia="zh-CN"/>
        </w:rPr>
        <w:t>e network configures the mode for the header/manager</w:t>
      </w:r>
      <w:r>
        <w:rPr>
          <w:rFonts w:eastAsiaTheme="minorEastAsia" w:hint="eastAsia"/>
          <w:b/>
          <w:lang w:eastAsia="zh-CN"/>
        </w:rPr>
        <w:t>.</w:t>
      </w:r>
    </w:p>
    <w:p w:rsidR="00B86B66" w:rsidRDefault="00B86B66" w:rsidP="00B86B66">
      <w:pPr>
        <w:pStyle w:val="a0"/>
        <w:rPr>
          <w:rFonts w:eastAsiaTheme="minorEastAsia"/>
          <w:b/>
          <w:lang w:eastAsia="zh-CN"/>
        </w:rPr>
      </w:pPr>
      <w:r w:rsidRPr="00DE22B4">
        <w:rPr>
          <w:rFonts w:eastAsiaTheme="minorEastAsia"/>
          <w:b/>
          <w:lang w:eastAsia="zh-CN"/>
        </w:rPr>
        <w:t xml:space="preserve">Proposal </w:t>
      </w:r>
      <w:r>
        <w:rPr>
          <w:rFonts w:eastAsiaTheme="minorEastAsia" w:hint="eastAsia"/>
          <w:b/>
          <w:lang w:eastAsia="zh-CN"/>
        </w:rPr>
        <w:t>6</w:t>
      </w:r>
      <w:r w:rsidRPr="00DE22B4">
        <w:rPr>
          <w:rFonts w:eastAsiaTheme="minorEastAsia"/>
          <w:b/>
          <w:lang w:eastAsia="zh-CN"/>
        </w:rPr>
        <w:t xml:space="preserve">: </w:t>
      </w:r>
      <w:r>
        <w:rPr>
          <w:rFonts w:eastAsiaTheme="minorEastAsia"/>
          <w:b/>
          <w:lang w:eastAsia="zh-CN"/>
        </w:rPr>
        <w:t>D</w:t>
      </w:r>
      <w:r w:rsidRPr="00DE22B4">
        <w:rPr>
          <w:rFonts w:eastAsiaTheme="minorEastAsia"/>
          <w:b/>
          <w:lang w:eastAsia="zh-CN"/>
        </w:rPr>
        <w:t>iscovery procedure</w:t>
      </w:r>
      <w:r>
        <w:rPr>
          <w:rFonts w:eastAsiaTheme="minorEastAsia"/>
          <w:b/>
          <w:lang w:eastAsia="zh-CN"/>
        </w:rPr>
        <w:t xml:space="preserve"> can be leveraged to establish a platoon in out of coverage scenario.</w:t>
      </w:r>
    </w:p>
    <w:p w:rsidR="00B86B66" w:rsidRPr="00DE22B4" w:rsidRDefault="00B86B66" w:rsidP="00B86B66">
      <w:pPr>
        <w:pStyle w:val="a0"/>
        <w:rPr>
          <w:rFonts w:eastAsiaTheme="minorEastAsia"/>
          <w:b/>
          <w:lang w:eastAsia="zh-CN"/>
        </w:rPr>
      </w:pPr>
      <w:r w:rsidRPr="00DE22B4">
        <w:rPr>
          <w:rFonts w:eastAsiaTheme="minorEastAsia"/>
          <w:b/>
          <w:lang w:eastAsia="zh-CN"/>
        </w:rPr>
        <w:t xml:space="preserve">Observation </w:t>
      </w:r>
      <w:r>
        <w:rPr>
          <w:rFonts w:eastAsiaTheme="minorEastAsia" w:hint="eastAsia"/>
          <w:b/>
          <w:lang w:eastAsia="zh-CN"/>
        </w:rPr>
        <w:t>1</w:t>
      </w:r>
      <w:r w:rsidRPr="00DE22B4">
        <w:rPr>
          <w:rFonts w:eastAsiaTheme="minorEastAsia"/>
          <w:b/>
          <w:lang w:eastAsia="zh-CN"/>
        </w:rPr>
        <w:t xml:space="preserve">: NR V2X grant free </w:t>
      </w:r>
      <w:r>
        <w:rPr>
          <w:rFonts w:eastAsiaTheme="minorEastAsia"/>
          <w:b/>
          <w:lang w:eastAsia="zh-CN"/>
        </w:rPr>
        <w:t xml:space="preserve">type 2 </w:t>
      </w:r>
      <w:r w:rsidRPr="00DE22B4">
        <w:rPr>
          <w:rFonts w:eastAsiaTheme="minorEastAsia"/>
          <w:b/>
          <w:lang w:eastAsia="zh-CN"/>
        </w:rPr>
        <w:t xml:space="preserve">makes no difference with </w:t>
      </w:r>
      <w:r>
        <w:rPr>
          <w:rFonts w:eastAsiaTheme="minorEastAsia" w:hint="eastAsia"/>
          <w:b/>
          <w:lang w:eastAsia="zh-CN"/>
        </w:rPr>
        <w:t>SPS</w:t>
      </w:r>
      <w:r w:rsidRPr="00DE22B4">
        <w:rPr>
          <w:rFonts w:eastAsiaTheme="minorEastAsia"/>
          <w:b/>
          <w:lang w:eastAsia="zh-CN"/>
        </w:rPr>
        <w:t xml:space="preserve"> radio resource selection in legacy LTE V2X. </w:t>
      </w:r>
    </w:p>
    <w:p w:rsidR="00B86B66" w:rsidRDefault="00B86B66" w:rsidP="00B86B66">
      <w:pPr>
        <w:pStyle w:val="a0"/>
        <w:rPr>
          <w:rFonts w:eastAsiaTheme="minorEastAsia"/>
          <w:b/>
          <w:lang w:eastAsia="zh-CN"/>
        </w:rPr>
      </w:pPr>
      <w:r w:rsidRPr="00DE22B4">
        <w:rPr>
          <w:rFonts w:eastAsiaTheme="minorEastAsia"/>
          <w:b/>
          <w:lang w:eastAsia="zh-CN"/>
        </w:rPr>
        <w:t xml:space="preserve">Proposal </w:t>
      </w:r>
      <w:r>
        <w:rPr>
          <w:rFonts w:eastAsiaTheme="minorEastAsia"/>
          <w:b/>
          <w:lang w:eastAsia="zh-CN"/>
        </w:rPr>
        <w:t>7</w:t>
      </w:r>
      <w:r w:rsidRPr="00DE22B4">
        <w:rPr>
          <w:rFonts w:eastAsiaTheme="minorEastAsia"/>
          <w:b/>
          <w:lang w:eastAsia="zh-CN"/>
        </w:rPr>
        <w:t xml:space="preserve">: </w:t>
      </w:r>
      <w:r>
        <w:rPr>
          <w:rFonts w:eastAsiaTheme="minorEastAsia" w:hint="eastAsia"/>
          <w:b/>
          <w:lang w:eastAsia="zh-CN"/>
        </w:rPr>
        <w:t>RAN2 to discuss the V2X scenarios for type 1 and type 2 grant free</w:t>
      </w:r>
      <w:r w:rsidRPr="00DE22B4">
        <w:rPr>
          <w:rFonts w:eastAsiaTheme="minorEastAsia"/>
          <w:b/>
          <w:lang w:eastAsia="zh-CN"/>
        </w:rPr>
        <w:t xml:space="preserve">. </w:t>
      </w:r>
    </w:p>
    <w:p w:rsidR="001A3832" w:rsidRDefault="001A3832" w:rsidP="00E3725B">
      <w:pPr>
        <w:pStyle w:val="1"/>
        <w:jc w:val="both"/>
      </w:pPr>
      <w:r>
        <w:rPr>
          <w:rFonts w:hint="eastAsia"/>
        </w:rPr>
        <w:t>Reference</w:t>
      </w:r>
    </w:p>
    <w:p w:rsidR="006E0DC6" w:rsidRPr="009C4073" w:rsidRDefault="006E0DC6" w:rsidP="00EA525C">
      <w:pPr>
        <w:pStyle w:val="a0"/>
        <w:numPr>
          <w:ilvl w:val="0"/>
          <w:numId w:val="7"/>
        </w:numPr>
        <w:rPr>
          <w:lang w:val="fr-FR"/>
        </w:rPr>
      </w:pPr>
      <w:bookmarkStart w:id="18" w:name="_Ref516745796"/>
      <w:bookmarkStart w:id="19" w:name="_Ref520366874"/>
      <w:bookmarkStart w:id="20" w:name="_Ref513539344"/>
      <w:r w:rsidRPr="00EA525C">
        <w:rPr>
          <w:lang w:val="fr-FR"/>
        </w:rPr>
        <w:t>R</w:t>
      </w:r>
      <w:r w:rsidR="00EA525C" w:rsidRPr="009C4073">
        <w:rPr>
          <w:rFonts w:hint="eastAsia"/>
          <w:lang w:val="fr-FR"/>
        </w:rPr>
        <w:t>P</w:t>
      </w:r>
      <w:r w:rsidRPr="00EA525C">
        <w:rPr>
          <w:lang w:val="fr-FR"/>
        </w:rPr>
        <w:t>-18</w:t>
      </w:r>
      <w:r w:rsidR="00EA525C" w:rsidRPr="009C4073">
        <w:rPr>
          <w:rFonts w:hint="eastAsia"/>
          <w:lang w:val="fr-FR"/>
        </w:rPr>
        <w:t>1480</w:t>
      </w:r>
      <w:r w:rsidR="00DE30BF" w:rsidRPr="009C4073">
        <w:rPr>
          <w:rFonts w:hint="eastAsia"/>
          <w:lang w:val="fr-FR"/>
        </w:rPr>
        <w:t xml:space="preserve"> </w:t>
      </w:r>
      <w:bookmarkEnd w:id="18"/>
      <w:r w:rsidR="00DE30BF" w:rsidRPr="00EA525C">
        <w:rPr>
          <w:rFonts w:hint="eastAsia"/>
          <w:lang w:val="fr-FR"/>
        </w:rPr>
        <w:t xml:space="preserve"> </w:t>
      </w:r>
      <w:bookmarkEnd w:id="19"/>
      <w:r w:rsidR="00EA525C" w:rsidRPr="00EA525C">
        <w:rPr>
          <w:lang w:val="fr-FR"/>
        </w:rPr>
        <w:t>New SID: Study on NR V2X</w:t>
      </w:r>
      <w:bookmarkEnd w:id="20"/>
    </w:p>
    <w:bookmarkStart w:id="21" w:name="_Ref524352776"/>
    <w:bookmarkStart w:id="22" w:name="_Ref524359224"/>
    <w:p w:rsidR="009C4073" w:rsidRPr="009C4073" w:rsidRDefault="009C4073" w:rsidP="009C4073">
      <w:pPr>
        <w:pStyle w:val="a0"/>
        <w:numPr>
          <w:ilvl w:val="0"/>
          <w:numId w:val="7"/>
        </w:numPr>
        <w:rPr>
          <w:lang w:val="fr-FR"/>
        </w:rPr>
      </w:pPr>
      <w:r w:rsidRPr="009C4073">
        <w:rPr>
          <w:lang w:val="fr-FR"/>
        </w:rPr>
        <w:fldChar w:fldCharType="begin"/>
      </w:r>
      <w:r w:rsidRPr="009C4073">
        <w:rPr>
          <w:lang w:val="fr-FR"/>
        </w:rPr>
        <w:instrText>HYPERLINK "\\\\catt-nas-02\\FTPserver\\</w:instrText>
      </w:r>
      <w:r w:rsidRPr="009C4073">
        <w:rPr>
          <w:rFonts w:hint="eastAsia"/>
          <w:lang w:val="fr-FR"/>
        </w:rPr>
        <w:instrText>会议文件</w:instrText>
      </w:r>
      <w:r w:rsidRPr="009C4073">
        <w:rPr>
          <w:lang w:val="fr-FR"/>
        </w:rPr>
        <w:instrText>\\3GPP\\RAN1\\2018</w:instrText>
      </w:r>
      <w:r w:rsidRPr="009C4073">
        <w:rPr>
          <w:rFonts w:hint="eastAsia"/>
          <w:lang w:val="fr-FR"/>
        </w:rPr>
        <w:instrText>年</w:instrText>
      </w:r>
      <w:r w:rsidRPr="009C4073">
        <w:rPr>
          <w:lang w:val="fr-FR"/>
        </w:rPr>
        <w:instrText>\\RAN1#94\\R1-1809069.zip"</w:instrText>
      </w:r>
      <w:r w:rsidRPr="009C4073">
        <w:rPr>
          <w:lang w:val="fr-FR"/>
        </w:rPr>
        <w:fldChar w:fldCharType="separate"/>
      </w:r>
      <w:r w:rsidRPr="009C4073">
        <w:rPr>
          <w:lang w:val="fr-FR"/>
        </w:rPr>
        <w:t>R1-1809069</w:t>
      </w:r>
      <w:r w:rsidRPr="009C4073">
        <w:rPr>
          <w:lang w:val="fr-FR"/>
        </w:rPr>
        <w:fldChar w:fldCharType="end"/>
      </w:r>
      <w:r w:rsidRPr="009C4073">
        <w:rPr>
          <w:lang w:val="fr-FR"/>
        </w:rPr>
        <w:tab/>
      </w:r>
      <w:r w:rsidR="00CA6196">
        <w:rPr>
          <w:rFonts w:eastAsiaTheme="minorEastAsia" w:hint="eastAsia"/>
          <w:lang w:val="fr-FR" w:eastAsia="zh-CN"/>
        </w:rPr>
        <w:t xml:space="preserve"> </w:t>
      </w:r>
      <w:r w:rsidRPr="009C4073">
        <w:rPr>
          <w:lang w:val="fr-FR"/>
        </w:rPr>
        <w:t>Resource allocation mechanism</w:t>
      </w:r>
      <w:r w:rsidRPr="009C4073">
        <w:rPr>
          <w:lang w:val="fr-FR"/>
        </w:rPr>
        <w:tab/>
        <w:t>AT&amp;T</w:t>
      </w:r>
      <w:bookmarkEnd w:id="21"/>
      <w:bookmarkEnd w:id="22"/>
    </w:p>
    <w:bookmarkStart w:id="23" w:name="_Ref524352779"/>
    <w:p w:rsidR="009C4073" w:rsidRPr="00CA6196" w:rsidRDefault="009C4073" w:rsidP="009C4073">
      <w:pPr>
        <w:pStyle w:val="a0"/>
        <w:numPr>
          <w:ilvl w:val="0"/>
          <w:numId w:val="7"/>
        </w:numPr>
        <w:rPr>
          <w:lang w:val="fr-FR"/>
        </w:rPr>
      </w:pPr>
      <w:r w:rsidRPr="009C4073">
        <w:rPr>
          <w:lang w:val="fr-FR"/>
        </w:rPr>
        <w:fldChar w:fldCharType="begin"/>
      </w:r>
      <w:r w:rsidRPr="009C4073">
        <w:rPr>
          <w:lang w:val="fr-FR"/>
        </w:rPr>
        <w:instrText>HYPERLINK "\\\\catt-nas-02\\FTPserver\\</w:instrText>
      </w:r>
      <w:r w:rsidRPr="009C4073">
        <w:rPr>
          <w:rFonts w:hint="eastAsia"/>
          <w:lang w:val="fr-FR"/>
        </w:rPr>
        <w:instrText>会议文件</w:instrText>
      </w:r>
      <w:r w:rsidRPr="009C4073">
        <w:rPr>
          <w:lang w:val="fr-FR"/>
        </w:rPr>
        <w:instrText>\\3GPP\\RAN1\\2018</w:instrText>
      </w:r>
      <w:r w:rsidRPr="009C4073">
        <w:rPr>
          <w:rFonts w:hint="eastAsia"/>
          <w:lang w:val="fr-FR"/>
        </w:rPr>
        <w:instrText>年</w:instrText>
      </w:r>
      <w:r w:rsidRPr="009C4073">
        <w:rPr>
          <w:lang w:val="fr-FR"/>
        </w:rPr>
        <w:instrText>\\RAN1#94\\R1-1809159.zip"</w:instrText>
      </w:r>
      <w:r w:rsidRPr="009C4073">
        <w:rPr>
          <w:lang w:val="fr-FR"/>
        </w:rPr>
        <w:fldChar w:fldCharType="separate"/>
      </w:r>
      <w:r w:rsidRPr="009C4073">
        <w:rPr>
          <w:lang w:val="fr-FR"/>
        </w:rPr>
        <w:t>R1-1809159</w:t>
      </w:r>
      <w:r w:rsidRPr="009C4073">
        <w:rPr>
          <w:lang w:val="fr-FR"/>
        </w:rPr>
        <w:fldChar w:fldCharType="end"/>
      </w:r>
      <w:r w:rsidRPr="009C4073">
        <w:rPr>
          <w:lang w:val="fr-FR"/>
        </w:rPr>
        <w:tab/>
      </w:r>
      <w:r w:rsidR="00CA6196">
        <w:rPr>
          <w:rFonts w:eastAsiaTheme="minorEastAsia" w:hint="eastAsia"/>
          <w:lang w:val="fr-FR" w:eastAsia="zh-CN"/>
        </w:rPr>
        <w:t xml:space="preserve"> </w:t>
      </w:r>
      <w:r w:rsidRPr="009C4073">
        <w:rPr>
          <w:lang w:val="fr-FR"/>
        </w:rPr>
        <w:t>Resource allocation mechanism</w:t>
      </w:r>
      <w:r w:rsidRPr="009C4073">
        <w:rPr>
          <w:lang w:val="fr-FR"/>
        </w:rPr>
        <w:tab/>
        <w:t>NTT DOCOMO, INC.</w:t>
      </w:r>
      <w:bookmarkEnd w:id="23"/>
    </w:p>
    <w:p w:rsidR="00CA6196" w:rsidRPr="00CA6196" w:rsidRDefault="00CA6196" w:rsidP="00CA6196">
      <w:pPr>
        <w:pStyle w:val="a0"/>
        <w:numPr>
          <w:ilvl w:val="0"/>
          <w:numId w:val="7"/>
        </w:numPr>
        <w:rPr>
          <w:lang w:val="fr-FR"/>
        </w:rPr>
      </w:pPr>
      <w:bookmarkStart w:id="24" w:name="_Ref524422213"/>
      <w:r w:rsidRPr="00E371AD">
        <w:rPr>
          <w:rFonts w:hint="eastAsia"/>
          <w:lang w:val="fr-FR"/>
        </w:rPr>
        <w:t>3GPP TR</w:t>
      </w:r>
      <w:r>
        <w:rPr>
          <w:rFonts w:eastAsiaTheme="minorEastAsia" w:hint="eastAsia"/>
          <w:lang w:val="fr-FR" w:eastAsia="zh-CN"/>
        </w:rPr>
        <w:t>22.886</w:t>
      </w:r>
      <w:bookmarkEnd w:id="24"/>
    </w:p>
    <w:p w:rsidR="00CA6196" w:rsidRPr="00E371AD" w:rsidRDefault="00CA6196" w:rsidP="00CA6196">
      <w:pPr>
        <w:pStyle w:val="a0"/>
        <w:numPr>
          <w:ilvl w:val="0"/>
          <w:numId w:val="7"/>
        </w:numPr>
        <w:rPr>
          <w:lang w:val="fr-FR"/>
        </w:rPr>
      </w:pPr>
      <w:bookmarkStart w:id="25" w:name="_Ref524357548"/>
      <w:r w:rsidRPr="00E371AD">
        <w:rPr>
          <w:rFonts w:hint="eastAsia"/>
          <w:lang w:val="fr-FR"/>
        </w:rPr>
        <w:t xml:space="preserve">3GPP TR37.885 </w:t>
      </w:r>
      <w:bookmarkEnd w:id="25"/>
    </w:p>
    <w:p w:rsidR="00CA6196" w:rsidRPr="00E371AD" w:rsidRDefault="00CA6196" w:rsidP="00CA6196">
      <w:pPr>
        <w:pStyle w:val="a0"/>
        <w:ind w:left="420"/>
        <w:rPr>
          <w:lang w:val="fr-FR"/>
        </w:rPr>
      </w:pPr>
    </w:p>
    <w:p w:rsidR="00CA6196" w:rsidRPr="009C4073" w:rsidRDefault="00CA6196" w:rsidP="00CA6196">
      <w:pPr>
        <w:pStyle w:val="a0"/>
        <w:ind w:left="420"/>
        <w:rPr>
          <w:lang w:val="fr-FR"/>
        </w:rPr>
      </w:pPr>
    </w:p>
    <w:sectPr w:rsidR="00CA6196" w:rsidRPr="009C4073" w:rsidSect="002736C7">
      <w:headerReference w:type="default" r:id="rId9"/>
      <w:footerReference w:type="even" r:id="rId10"/>
      <w:footerReference w:type="default" r:id="rId11"/>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175B" w:rsidRDefault="0054175B">
      <w:r>
        <w:separator/>
      </w:r>
    </w:p>
  </w:endnote>
  <w:endnote w:type="continuationSeparator" w:id="0">
    <w:p w:rsidR="0054175B" w:rsidRDefault="005417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271B" w:rsidRDefault="006D271B"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6D271B" w:rsidRDefault="006D271B">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271B" w:rsidRDefault="006D271B"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B86B66">
      <w:rPr>
        <w:rStyle w:val="ae"/>
        <w:noProof/>
      </w:rPr>
      <w:t>1</w:t>
    </w:r>
    <w:r>
      <w:rPr>
        <w:rStyle w:val="ae"/>
      </w:rPr>
      <w:fldChar w:fldCharType="end"/>
    </w:r>
  </w:p>
  <w:p w:rsidR="006D271B" w:rsidRPr="00977F1F" w:rsidRDefault="006D271B" w:rsidP="00B86B66">
    <w:pPr>
      <w:pStyle w:val="ac"/>
      <w:tabs>
        <w:tab w:val="left" w:pos="2552"/>
      </w:tabs>
      <w:rPr>
        <w:rFonts w:eastAsia="宋体"/>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175B" w:rsidRDefault="0054175B">
      <w:r>
        <w:separator/>
      </w:r>
    </w:p>
  </w:footnote>
  <w:footnote w:type="continuationSeparator" w:id="0">
    <w:p w:rsidR="0054175B" w:rsidRDefault="005417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271B" w:rsidRDefault="006D271B"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
    <w:nsid w:val="55992705"/>
    <w:multiLevelType w:val="hybridMultilevel"/>
    <w:tmpl w:val="246A72C2"/>
    <w:lvl w:ilvl="0" w:tplc="6030ACBC">
      <w:numFmt w:val="bullet"/>
      <w:lvlText w:val="-"/>
      <w:lvlJc w:val="left"/>
      <w:pPr>
        <w:ind w:left="420" w:hanging="420"/>
      </w:pPr>
      <w:rPr>
        <w:rFonts w:ascii="Calibri" w:eastAsia="Malgun Gothic"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566F2AD1"/>
    <w:multiLevelType w:val="hybridMultilevel"/>
    <w:tmpl w:val="ABA2F458"/>
    <w:lvl w:ilvl="0" w:tplc="D4D6AFB4">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8"/>
  </w:num>
  <w:num w:numId="2">
    <w:abstractNumId w:val="7"/>
  </w:num>
  <w:num w:numId="3">
    <w:abstractNumId w:val="2"/>
  </w:num>
  <w:num w:numId="4">
    <w:abstractNumId w:val="0"/>
  </w:num>
  <w:num w:numId="5">
    <w:abstractNumId w:val="9"/>
  </w:num>
  <w:num w:numId="6">
    <w:abstractNumId w:val="5"/>
  </w:num>
  <w:num w:numId="7">
    <w:abstractNumId w:val="4"/>
  </w:num>
  <w:num w:numId="8">
    <w:abstractNumId w:val="1"/>
  </w:num>
  <w:num w:numId="9">
    <w:abstractNumId w:val="3"/>
  </w:num>
  <w:num w:numId="10">
    <w:abstractNumId w:val="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1">
    <w:abstractNumId w:val="6"/>
    <w:lvlOverride w:ilvl="0"/>
    <w:lvlOverride w:ilvl="1"/>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4F4"/>
    <w:rsid w:val="00001C9F"/>
    <w:rsid w:val="00001DA6"/>
    <w:rsid w:val="0000202E"/>
    <w:rsid w:val="00002FDB"/>
    <w:rsid w:val="00003165"/>
    <w:rsid w:val="00003BD4"/>
    <w:rsid w:val="00003EA4"/>
    <w:rsid w:val="00006229"/>
    <w:rsid w:val="000062D6"/>
    <w:rsid w:val="00010C87"/>
    <w:rsid w:val="000116A5"/>
    <w:rsid w:val="00011F86"/>
    <w:rsid w:val="00012F65"/>
    <w:rsid w:val="000135B7"/>
    <w:rsid w:val="00013A2D"/>
    <w:rsid w:val="0001438C"/>
    <w:rsid w:val="000152CC"/>
    <w:rsid w:val="000155D8"/>
    <w:rsid w:val="00016AC6"/>
    <w:rsid w:val="00016CFA"/>
    <w:rsid w:val="00016D97"/>
    <w:rsid w:val="00016FE1"/>
    <w:rsid w:val="0001742C"/>
    <w:rsid w:val="00020773"/>
    <w:rsid w:val="0002102E"/>
    <w:rsid w:val="0002139B"/>
    <w:rsid w:val="0002195F"/>
    <w:rsid w:val="00022738"/>
    <w:rsid w:val="00022741"/>
    <w:rsid w:val="00022FB2"/>
    <w:rsid w:val="000261DF"/>
    <w:rsid w:val="0002652B"/>
    <w:rsid w:val="0002665B"/>
    <w:rsid w:val="00026A53"/>
    <w:rsid w:val="000270B4"/>
    <w:rsid w:val="00030588"/>
    <w:rsid w:val="000316E5"/>
    <w:rsid w:val="000325C4"/>
    <w:rsid w:val="00033094"/>
    <w:rsid w:val="00034619"/>
    <w:rsid w:val="00034856"/>
    <w:rsid w:val="00036189"/>
    <w:rsid w:val="00036A06"/>
    <w:rsid w:val="00036A14"/>
    <w:rsid w:val="0003738C"/>
    <w:rsid w:val="00037830"/>
    <w:rsid w:val="000417EB"/>
    <w:rsid w:val="0004357F"/>
    <w:rsid w:val="00043CA2"/>
    <w:rsid w:val="0004423B"/>
    <w:rsid w:val="000443DE"/>
    <w:rsid w:val="000460EF"/>
    <w:rsid w:val="000466C6"/>
    <w:rsid w:val="00046D4B"/>
    <w:rsid w:val="00050783"/>
    <w:rsid w:val="00050AC1"/>
    <w:rsid w:val="0005123C"/>
    <w:rsid w:val="0005137D"/>
    <w:rsid w:val="00051E89"/>
    <w:rsid w:val="00052902"/>
    <w:rsid w:val="00055253"/>
    <w:rsid w:val="00055E49"/>
    <w:rsid w:val="000575A9"/>
    <w:rsid w:val="00057B7E"/>
    <w:rsid w:val="00060DF6"/>
    <w:rsid w:val="00061320"/>
    <w:rsid w:val="0006264B"/>
    <w:rsid w:val="0006283C"/>
    <w:rsid w:val="00062933"/>
    <w:rsid w:val="00062FC2"/>
    <w:rsid w:val="00064119"/>
    <w:rsid w:val="00064769"/>
    <w:rsid w:val="00064EA4"/>
    <w:rsid w:val="0006550A"/>
    <w:rsid w:val="00066A60"/>
    <w:rsid w:val="000673E5"/>
    <w:rsid w:val="000706B4"/>
    <w:rsid w:val="0007137F"/>
    <w:rsid w:val="00072CED"/>
    <w:rsid w:val="000731F9"/>
    <w:rsid w:val="00073665"/>
    <w:rsid w:val="000738D9"/>
    <w:rsid w:val="00073B72"/>
    <w:rsid w:val="00073E18"/>
    <w:rsid w:val="00074227"/>
    <w:rsid w:val="000749EF"/>
    <w:rsid w:val="00075D35"/>
    <w:rsid w:val="00076E3A"/>
    <w:rsid w:val="00077DE6"/>
    <w:rsid w:val="00077F50"/>
    <w:rsid w:val="0008011C"/>
    <w:rsid w:val="000805B5"/>
    <w:rsid w:val="00080B96"/>
    <w:rsid w:val="00081065"/>
    <w:rsid w:val="000814E3"/>
    <w:rsid w:val="00081558"/>
    <w:rsid w:val="000822A7"/>
    <w:rsid w:val="00083725"/>
    <w:rsid w:val="00083BC8"/>
    <w:rsid w:val="000840AF"/>
    <w:rsid w:val="00084510"/>
    <w:rsid w:val="0008490A"/>
    <w:rsid w:val="00085047"/>
    <w:rsid w:val="00086209"/>
    <w:rsid w:val="0008685F"/>
    <w:rsid w:val="00086EB4"/>
    <w:rsid w:val="00087E9C"/>
    <w:rsid w:val="00090158"/>
    <w:rsid w:val="000909F5"/>
    <w:rsid w:val="00090D78"/>
    <w:rsid w:val="00091E1D"/>
    <w:rsid w:val="000927C7"/>
    <w:rsid w:val="00092DD7"/>
    <w:rsid w:val="000931F4"/>
    <w:rsid w:val="00093E9F"/>
    <w:rsid w:val="00096BC9"/>
    <w:rsid w:val="00097266"/>
    <w:rsid w:val="00097602"/>
    <w:rsid w:val="000A078C"/>
    <w:rsid w:val="000A1466"/>
    <w:rsid w:val="000A14E3"/>
    <w:rsid w:val="000A1E95"/>
    <w:rsid w:val="000A2087"/>
    <w:rsid w:val="000A380C"/>
    <w:rsid w:val="000A488F"/>
    <w:rsid w:val="000A4A9E"/>
    <w:rsid w:val="000A55B8"/>
    <w:rsid w:val="000A5653"/>
    <w:rsid w:val="000A74AB"/>
    <w:rsid w:val="000B0C8C"/>
    <w:rsid w:val="000B3216"/>
    <w:rsid w:val="000B66A6"/>
    <w:rsid w:val="000B7123"/>
    <w:rsid w:val="000C0433"/>
    <w:rsid w:val="000C06E1"/>
    <w:rsid w:val="000C21E2"/>
    <w:rsid w:val="000C2908"/>
    <w:rsid w:val="000C34D6"/>
    <w:rsid w:val="000C4369"/>
    <w:rsid w:val="000C48A7"/>
    <w:rsid w:val="000C4A0A"/>
    <w:rsid w:val="000C4F01"/>
    <w:rsid w:val="000C4FB4"/>
    <w:rsid w:val="000C52D6"/>
    <w:rsid w:val="000C53A4"/>
    <w:rsid w:val="000C53EA"/>
    <w:rsid w:val="000C66EF"/>
    <w:rsid w:val="000C74A5"/>
    <w:rsid w:val="000D041A"/>
    <w:rsid w:val="000D2630"/>
    <w:rsid w:val="000D275B"/>
    <w:rsid w:val="000D3D5C"/>
    <w:rsid w:val="000D427B"/>
    <w:rsid w:val="000D4ABD"/>
    <w:rsid w:val="000D4E1E"/>
    <w:rsid w:val="000D5C4A"/>
    <w:rsid w:val="000D64DD"/>
    <w:rsid w:val="000D746F"/>
    <w:rsid w:val="000D78A4"/>
    <w:rsid w:val="000E063A"/>
    <w:rsid w:val="000E0818"/>
    <w:rsid w:val="000E1090"/>
    <w:rsid w:val="000E130E"/>
    <w:rsid w:val="000E3AE2"/>
    <w:rsid w:val="000E557C"/>
    <w:rsid w:val="000E61FD"/>
    <w:rsid w:val="000E705D"/>
    <w:rsid w:val="000F1710"/>
    <w:rsid w:val="000F1939"/>
    <w:rsid w:val="000F1CB0"/>
    <w:rsid w:val="000F2438"/>
    <w:rsid w:val="000F26CF"/>
    <w:rsid w:val="000F326B"/>
    <w:rsid w:val="000F3414"/>
    <w:rsid w:val="000F3789"/>
    <w:rsid w:val="000F3D9B"/>
    <w:rsid w:val="000F4093"/>
    <w:rsid w:val="000F495B"/>
    <w:rsid w:val="000F5299"/>
    <w:rsid w:val="000F5484"/>
    <w:rsid w:val="000F54CB"/>
    <w:rsid w:val="000F65DF"/>
    <w:rsid w:val="000F68BE"/>
    <w:rsid w:val="000F6B0D"/>
    <w:rsid w:val="000F6FF6"/>
    <w:rsid w:val="000F7E04"/>
    <w:rsid w:val="00100319"/>
    <w:rsid w:val="00100607"/>
    <w:rsid w:val="00100BBD"/>
    <w:rsid w:val="001013CF"/>
    <w:rsid w:val="00101F78"/>
    <w:rsid w:val="001020EC"/>
    <w:rsid w:val="001022DB"/>
    <w:rsid w:val="001032E8"/>
    <w:rsid w:val="001034FB"/>
    <w:rsid w:val="00103918"/>
    <w:rsid w:val="00103DD7"/>
    <w:rsid w:val="001042BF"/>
    <w:rsid w:val="0010479A"/>
    <w:rsid w:val="00105570"/>
    <w:rsid w:val="00105CD2"/>
    <w:rsid w:val="0010727F"/>
    <w:rsid w:val="0010757E"/>
    <w:rsid w:val="00107F1D"/>
    <w:rsid w:val="001102F6"/>
    <w:rsid w:val="00111175"/>
    <w:rsid w:val="00111A44"/>
    <w:rsid w:val="00112C0B"/>
    <w:rsid w:val="00114239"/>
    <w:rsid w:val="0011474F"/>
    <w:rsid w:val="00114951"/>
    <w:rsid w:val="00114C0D"/>
    <w:rsid w:val="00115CE3"/>
    <w:rsid w:val="00116625"/>
    <w:rsid w:val="00116645"/>
    <w:rsid w:val="00116886"/>
    <w:rsid w:val="00116F48"/>
    <w:rsid w:val="00120CA6"/>
    <w:rsid w:val="0012163A"/>
    <w:rsid w:val="00121A39"/>
    <w:rsid w:val="00123387"/>
    <w:rsid w:val="001234DE"/>
    <w:rsid w:val="001245FD"/>
    <w:rsid w:val="00125002"/>
    <w:rsid w:val="001263C0"/>
    <w:rsid w:val="001265B3"/>
    <w:rsid w:val="001267F9"/>
    <w:rsid w:val="00126B90"/>
    <w:rsid w:val="001300EB"/>
    <w:rsid w:val="00130BED"/>
    <w:rsid w:val="001318F6"/>
    <w:rsid w:val="00131C3F"/>
    <w:rsid w:val="0013215E"/>
    <w:rsid w:val="00133013"/>
    <w:rsid w:val="0013363D"/>
    <w:rsid w:val="00134BB7"/>
    <w:rsid w:val="00136678"/>
    <w:rsid w:val="001371FD"/>
    <w:rsid w:val="00137349"/>
    <w:rsid w:val="001378A7"/>
    <w:rsid w:val="00137A41"/>
    <w:rsid w:val="001407A4"/>
    <w:rsid w:val="0014082B"/>
    <w:rsid w:val="0014085A"/>
    <w:rsid w:val="00141C77"/>
    <w:rsid w:val="00142B70"/>
    <w:rsid w:val="00142FE3"/>
    <w:rsid w:val="00142FFF"/>
    <w:rsid w:val="00143506"/>
    <w:rsid w:val="001435AA"/>
    <w:rsid w:val="00143AAA"/>
    <w:rsid w:val="00143E64"/>
    <w:rsid w:val="001440FC"/>
    <w:rsid w:val="0014512D"/>
    <w:rsid w:val="001453CA"/>
    <w:rsid w:val="001469E3"/>
    <w:rsid w:val="00147738"/>
    <w:rsid w:val="001509C6"/>
    <w:rsid w:val="00150EBC"/>
    <w:rsid w:val="00152604"/>
    <w:rsid w:val="00153D16"/>
    <w:rsid w:val="001549F5"/>
    <w:rsid w:val="00157310"/>
    <w:rsid w:val="00157C75"/>
    <w:rsid w:val="00160047"/>
    <w:rsid w:val="001605FD"/>
    <w:rsid w:val="001606C2"/>
    <w:rsid w:val="00160A29"/>
    <w:rsid w:val="001632A1"/>
    <w:rsid w:val="00164894"/>
    <w:rsid w:val="00164943"/>
    <w:rsid w:val="00165B2B"/>
    <w:rsid w:val="0016686F"/>
    <w:rsid w:val="00167D10"/>
    <w:rsid w:val="0017068B"/>
    <w:rsid w:val="00170FFA"/>
    <w:rsid w:val="00171E5B"/>
    <w:rsid w:val="001726A5"/>
    <w:rsid w:val="00172CA2"/>
    <w:rsid w:val="0017488C"/>
    <w:rsid w:val="00174982"/>
    <w:rsid w:val="00175355"/>
    <w:rsid w:val="001770AC"/>
    <w:rsid w:val="001770AD"/>
    <w:rsid w:val="00177516"/>
    <w:rsid w:val="00177D25"/>
    <w:rsid w:val="001822DB"/>
    <w:rsid w:val="001824D3"/>
    <w:rsid w:val="0018252A"/>
    <w:rsid w:val="001826BA"/>
    <w:rsid w:val="00183B67"/>
    <w:rsid w:val="00186372"/>
    <w:rsid w:val="00186741"/>
    <w:rsid w:val="0018753B"/>
    <w:rsid w:val="00187565"/>
    <w:rsid w:val="00187689"/>
    <w:rsid w:val="001906FF"/>
    <w:rsid w:val="001917BF"/>
    <w:rsid w:val="001930EF"/>
    <w:rsid w:val="00193206"/>
    <w:rsid w:val="00195B96"/>
    <w:rsid w:val="001966C5"/>
    <w:rsid w:val="001967FD"/>
    <w:rsid w:val="001969C4"/>
    <w:rsid w:val="0019768A"/>
    <w:rsid w:val="001A08B0"/>
    <w:rsid w:val="001A3832"/>
    <w:rsid w:val="001A3F69"/>
    <w:rsid w:val="001A40E4"/>
    <w:rsid w:val="001A491A"/>
    <w:rsid w:val="001A7CF7"/>
    <w:rsid w:val="001B0F0C"/>
    <w:rsid w:val="001B220B"/>
    <w:rsid w:val="001B352F"/>
    <w:rsid w:val="001B3C20"/>
    <w:rsid w:val="001B5E0B"/>
    <w:rsid w:val="001B5EAE"/>
    <w:rsid w:val="001B689A"/>
    <w:rsid w:val="001B6C4A"/>
    <w:rsid w:val="001B6D90"/>
    <w:rsid w:val="001B7232"/>
    <w:rsid w:val="001C18D0"/>
    <w:rsid w:val="001C2710"/>
    <w:rsid w:val="001C29A5"/>
    <w:rsid w:val="001C2C3F"/>
    <w:rsid w:val="001C35C1"/>
    <w:rsid w:val="001C3652"/>
    <w:rsid w:val="001C3AFA"/>
    <w:rsid w:val="001C42AD"/>
    <w:rsid w:val="001C44B9"/>
    <w:rsid w:val="001C55C2"/>
    <w:rsid w:val="001C5D4D"/>
    <w:rsid w:val="001D01DD"/>
    <w:rsid w:val="001D118A"/>
    <w:rsid w:val="001D20D5"/>
    <w:rsid w:val="001D2120"/>
    <w:rsid w:val="001D39E0"/>
    <w:rsid w:val="001D3C04"/>
    <w:rsid w:val="001D3C3E"/>
    <w:rsid w:val="001D3D93"/>
    <w:rsid w:val="001D50DB"/>
    <w:rsid w:val="001D533D"/>
    <w:rsid w:val="001D7163"/>
    <w:rsid w:val="001E00B5"/>
    <w:rsid w:val="001E1D64"/>
    <w:rsid w:val="001E2A0B"/>
    <w:rsid w:val="001E35A7"/>
    <w:rsid w:val="001E3AF0"/>
    <w:rsid w:val="001E44AD"/>
    <w:rsid w:val="001E5D00"/>
    <w:rsid w:val="001E7EDF"/>
    <w:rsid w:val="001F04AC"/>
    <w:rsid w:val="001F0AFF"/>
    <w:rsid w:val="001F13B3"/>
    <w:rsid w:val="001F182F"/>
    <w:rsid w:val="001F2686"/>
    <w:rsid w:val="001F3687"/>
    <w:rsid w:val="001F3A38"/>
    <w:rsid w:val="001F3B2D"/>
    <w:rsid w:val="001F474C"/>
    <w:rsid w:val="001F4751"/>
    <w:rsid w:val="001F4796"/>
    <w:rsid w:val="001F630F"/>
    <w:rsid w:val="001F66D4"/>
    <w:rsid w:val="001F6E7C"/>
    <w:rsid w:val="001F7F7A"/>
    <w:rsid w:val="00200147"/>
    <w:rsid w:val="0020081D"/>
    <w:rsid w:val="0020399E"/>
    <w:rsid w:val="00204504"/>
    <w:rsid w:val="002046BA"/>
    <w:rsid w:val="002048B9"/>
    <w:rsid w:val="0020540C"/>
    <w:rsid w:val="002055F4"/>
    <w:rsid w:val="00205686"/>
    <w:rsid w:val="00205C65"/>
    <w:rsid w:val="002072C1"/>
    <w:rsid w:val="00207309"/>
    <w:rsid w:val="0020799E"/>
    <w:rsid w:val="00207B3E"/>
    <w:rsid w:val="002103D9"/>
    <w:rsid w:val="00210453"/>
    <w:rsid w:val="0021259F"/>
    <w:rsid w:val="00215E17"/>
    <w:rsid w:val="00215E5F"/>
    <w:rsid w:val="00216337"/>
    <w:rsid w:val="002166C0"/>
    <w:rsid w:val="00216ACF"/>
    <w:rsid w:val="00217B3C"/>
    <w:rsid w:val="00217CB1"/>
    <w:rsid w:val="00217FB1"/>
    <w:rsid w:val="00220678"/>
    <w:rsid w:val="0022175D"/>
    <w:rsid w:val="00222B2F"/>
    <w:rsid w:val="002230A7"/>
    <w:rsid w:val="00223E82"/>
    <w:rsid w:val="0022409D"/>
    <w:rsid w:val="002242FF"/>
    <w:rsid w:val="002243A8"/>
    <w:rsid w:val="00225162"/>
    <w:rsid w:val="0022587C"/>
    <w:rsid w:val="002270A2"/>
    <w:rsid w:val="00231E3A"/>
    <w:rsid w:val="002328ED"/>
    <w:rsid w:val="00232A82"/>
    <w:rsid w:val="00233084"/>
    <w:rsid w:val="00233C8E"/>
    <w:rsid w:val="00234DB0"/>
    <w:rsid w:val="002350B0"/>
    <w:rsid w:val="002362AC"/>
    <w:rsid w:val="00237DC5"/>
    <w:rsid w:val="0024043B"/>
    <w:rsid w:val="0024144A"/>
    <w:rsid w:val="00241C61"/>
    <w:rsid w:val="00242895"/>
    <w:rsid w:val="00242C64"/>
    <w:rsid w:val="00243CBC"/>
    <w:rsid w:val="0024432B"/>
    <w:rsid w:val="002445AD"/>
    <w:rsid w:val="00245C97"/>
    <w:rsid w:val="00245DCA"/>
    <w:rsid w:val="00245E95"/>
    <w:rsid w:val="0024673E"/>
    <w:rsid w:val="00247BC4"/>
    <w:rsid w:val="00247D86"/>
    <w:rsid w:val="00250C11"/>
    <w:rsid w:val="002511FB"/>
    <w:rsid w:val="002522BE"/>
    <w:rsid w:val="00252939"/>
    <w:rsid w:val="00253F56"/>
    <w:rsid w:val="0025551A"/>
    <w:rsid w:val="002561E9"/>
    <w:rsid w:val="00256744"/>
    <w:rsid w:val="00256FC0"/>
    <w:rsid w:val="0025719E"/>
    <w:rsid w:val="0025763C"/>
    <w:rsid w:val="00257C71"/>
    <w:rsid w:val="00257E49"/>
    <w:rsid w:val="00260345"/>
    <w:rsid w:val="002605C3"/>
    <w:rsid w:val="002608E1"/>
    <w:rsid w:val="00260DBE"/>
    <w:rsid w:val="002619C3"/>
    <w:rsid w:val="002630EC"/>
    <w:rsid w:val="002636C1"/>
    <w:rsid w:val="002648B0"/>
    <w:rsid w:val="00264D04"/>
    <w:rsid w:val="00266294"/>
    <w:rsid w:val="00266DF1"/>
    <w:rsid w:val="00267B78"/>
    <w:rsid w:val="00267C59"/>
    <w:rsid w:val="00270AB2"/>
    <w:rsid w:val="002736C7"/>
    <w:rsid w:val="00275303"/>
    <w:rsid w:val="002761BF"/>
    <w:rsid w:val="002767E1"/>
    <w:rsid w:val="00277A2C"/>
    <w:rsid w:val="00281443"/>
    <w:rsid w:val="00281791"/>
    <w:rsid w:val="002823DA"/>
    <w:rsid w:val="002838FA"/>
    <w:rsid w:val="00283AAD"/>
    <w:rsid w:val="00284DD7"/>
    <w:rsid w:val="00286574"/>
    <w:rsid w:val="002911A8"/>
    <w:rsid w:val="00291F06"/>
    <w:rsid w:val="00292717"/>
    <w:rsid w:val="00292FFC"/>
    <w:rsid w:val="002935D4"/>
    <w:rsid w:val="00294534"/>
    <w:rsid w:val="00295AA0"/>
    <w:rsid w:val="00295F92"/>
    <w:rsid w:val="00296892"/>
    <w:rsid w:val="0029713E"/>
    <w:rsid w:val="002978B3"/>
    <w:rsid w:val="00297960"/>
    <w:rsid w:val="002A02F1"/>
    <w:rsid w:val="002A1CAD"/>
    <w:rsid w:val="002A31D7"/>
    <w:rsid w:val="002A369D"/>
    <w:rsid w:val="002A50CB"/>
    <w:rsid w:val="002A5580"/>
    <w:rsid w:val="002A5C7B"/>
    <w:rsid w:val="002A5C9E"/>
    <w:rsid w:val="002A620B"/>
    <w:rsid w:val="002A6AC0"/>
    <w:rsid w:val="002A700D"/>
    <w:rsid w:val="002A773B"/>
    <w:rsid w:val="002A7F70"/>
    <w:rsid w:val="002B01A8"/>
    <w:rsid w:val="002B0640"/>
    <w:rsid w:val="002B0CF7"/>
    <w:rsid w:val="002B13BE"/>
    <w:rsid w:val="002B286A"/>
    <w:rsid w:val="002B3272"/>
    <w:rsid w:val="002B3844"/>
    <w:rsid w:val="002B3B6A"/>
    <w:rsid w:val="002B4115"/>
    <w:rsid w:val="002B45C9"/>
    <w:rsid w:val="002B4653"/>
    <w:rsid w:val="002B72C2"/>
    <w:rsid w:val="002B785C"/>
    <w:rsid w:val="002B7B29"/>
    <w:rsid w:val="002B7D44"/>
    <w:rsid w:val="002C0296"/>
    <w:rsid w:val="002C0774"/>
    <w:rsid w:val="002C09C9"/>
    <w:rsid w:val="002C133C"/>
    <w:rsid w:val="002C197B"/>
    <w:rsid w:val="002C1B2F"/>
    <w:rsid w:val="002C1F7D"/>
    <w:rsid w:val="002C31CF"/>
    <w:rsid w:val="002C4448"/>
    <w:rsid w:val="002C5799"/>
    <w:rsid w:val="002C6318"/>
    <w:rsid w:val="002C7008"/>
    <w:rsid w:val="002D0613"/>
    <w:rsid w:val="002D3153"/>
    <w:rsid w:val="002D3A8E"/>
    <w:rsid w:val="002D3B2E"/>
    <w:rsid w:val="002D435E"/>
    <w:rsid w:val="002D4C07"/>
    <w:rsid w:val="002D51B1"/>
    <w:rsid w:val="002D66D2"/>
    <w:rsid w:val="002D6CAD"/>
    <w:rsid w:val="002D6E17"/>
    <w:rsid w:val="002D738F"/>
    <w:rsid w:val="002D7C29"/>
    <w:rsid w:val="002E0DBF"/>
    <w:rsid w:val="002E0EFF"/>
    <w:rsid w:val="002E14CB"/>
    <w:rsid w:val="002E21D0"/>
    <w:rsid w:val="002E2E46"/>
    <w:rsid w:val="002E3F0D"/>
    <w:rsid w:val="002E45C0"/>
    <w:rsid w:val="002E5789"/>
    <w:rsid w:val="002E6178"/>
    <w:rsid w:val="002E68E9"/>
    <w:rsid w:val="002E7146"/>
    <w:rsid w:val="002E7727"/>
    <w:rsid w:val="002E7C3E"/>
    <w:rsid w:val="002F3D46"/>
    <w:rsid w:val="002F4079"/>
    <w:rsid w:val="002F4476"/>
    <w:rsid w:val="002F44ED"/>
    <w:rsid w:val="002F71B8"/>
    <w:rsid w:val="002F72C5"/>
    <w:rsid w:val="002F7422"/>
    <w:rsid w:val="002F7FC3"/>
    <w:rsid w:val="00300156"/>
    <w:rsid w:val="003004BB"/>
    <w:rsid w:val="00300B56"/>
    <w:rsid w:val="0030147C"/>
    <w:rsid w:val="003018F6"/>
    <w:rsid w:val="00302017"/>
    <w:rsid w:val="0030378E"/>
    <w:rsid w:val="003040C4"/>
    <w:rsid w:val="00304280"/>
    <w:rsid w:val="0030542F"/>
    <w:rsid w:val="00305A96"/>
    <w:rsid w:val="00305F3C"/>
    <w:rsid w:val="00305F6F"/>
    <w:rsid w:val="003076C6"/>
    <w:rsid w:val="00307B05"/>
    <w:rsid w:val="00310773"/>
    <w:rsid w:val="0031147B"/>
    <w:rsid w:val="00311810"/>
    <w:rsid w:val="00312265"/>
    <w:rsid w:val="00312B79"/>
    <w:rsid w:val="00312E08"/>
    <w:rsid w:val="00313670"/>
    <w:rsid w:val="003154F4"/>
    <w:rsid w:val="00315588"/>
    <w:rsid w:val="003161D3"/>
    <w:rsid w:val="003175DE"/>
    <w:rsid w:val="00317847"/>
    <w:rsid w:val="00320FA6"/>
    <w:rsid w:val="00320FCE"/>
    <w:rsid w:val="003227E6"/>
    <w:rsid w:val="00323005"/>
    <w:rsid w:val="003233EB"/>
    <w:rsid w:val="00323BBC"/>
    <w:rsid w:val="00323C53"/>
    <w:rsid w:val="003247C2"/>
    <w:rsid w:val="00324B8E"/>
    <w:rsid w:val="00324ECE"/>
    <w:rsid w:val="00325078"/>
    <w:rsid w:val="0032556F"/>
    <w:rsid w:val="00325895"/>
    <w:rsid w:val="003305CE"/>
    <w:rsid w:val="00330C6A"/>
    <w:rsid w:val="00331FE5"/>
    <w:rsid w:val="0033249E"/>
    <w:rsid w:val="0033289C"/>
    <w:rsid w:val="00332D46"/>
    <w:rsid w:val="00332DB9"/>
    <w:rsid w:val="00333344"/>
    <w:rsid w:val="00334ECA"/>
    <w:rsid w:val="00335263"/>
    <w:rsid w:val="003358E2"/>
    <w:rsid w:val="00335959"/>
    <w:rsid w:val="00340115"/>
    <w:rsid w:val="00342C65"/>
    <w:rsid w:val="0034301B"/>
    <w:rsid w:val="00343688"/>
    <w:rsid w:val="00344351"/>
    <w:rsid w:val="00344658"/>
    <w:rsid w:val="003460C5"/>
    <w:rsid w:val="00346C9B"/>
    <w:rsid w:val="00346CFA"/>
    <w:rsid w:val="00346EBE"/>
    <w:rsid w:val="0034741F"/>
    <w:rsid w:val="003511A0"/>
    <w:rsid w:val="00351D5C"/>
    <w:rsid w:val="00354DC0"/>
    <w:rsid w:val="00356D2E"/>
    <w:rsid w:val="00357000"/>
    <w:rsid w:val="003602D1"/>
    <w:rsid w:val="00360649"/>
    <w:rsid w:val="0036084D"/>
    <w:rsid w:val="0036099D"/>
    <w:rsid w:val="00360EE3"/>
    <w:rsid w:val="00362B21"/>
    <w:rsid w:val="00362F9A"/>
    <w:rsid w:val="00363AA0"/>
    <w:rsid w:val="003644A6"/>
    <w:rsid w:val="00364E99"/>
    <w:rsid w:val="00365DBB"/>
    <w:rsid w:val="003660C3"/>
    <w:rsid w:val="003674D6"/>
    <w:rsid w:val="00371338"/>
    <w:rsid w:val="003718F6"/>
    <w:rsid w:val="00371A4B"/>
    <w:rsid w:val="00371BAF"/>
    <w:rsid w:val="00371BCB"/>
    <w:rsid w:val="003727A3"/>
    <w:rsid w:val="00372958"/>
    <w:rsid w:val="00372B0F"/>
    <w:rsid w:val="00373C65"/>
    <w:rsid w:val="00374D33"/>
    <w:rsid w:val="00376BAC"/>
    <w:rsid w:val="0037702A"/>
    <w:rsid w:val="00377DC1"/>
    <w:rsid w:val="00380BE3"/>
    <w:rsid w:val="00381580"/>
    <w:rsid w:val="00381ACD"/>
    <w:rsid w:val="00381FD2"/>
    <w:rsid w:val="003829A1"/>
    <w:rsid w:val="003834A0"/>
    <w:rsid w:val="003838FE"/>
    <w:rsid w:val="003870EF"/>
    <w:rsid w:val="003875CF"/>
    <w:rsid w:val="00391A86"/>
    <w:rsid w:val="00393474"/>
    <w:rsid w:val="003938EF"/>
    <w:rsid w:val="00393B83"/>
    <w:rsid w:val="00393F82"/>
    <w:rsid w:val="003943A2"/>
    <w:rsid w:val="00394586"/>
    <w:rsid w:val="003949ED"/>
    <w:rsid w:val="00396448"/>
    <w:rsid w:val="00397836"/>
    <w:rsid w:val="003A00B7"/>
    <w:rsid w:val="003A11DF"/>
    <w:rsid w:val="003A1B34"/>
    <w:rsid w:val="003A23A1"/>
    <w:rsid w:val="003A435A"/>
    <w:rsid w:val="003A5239"/>
    <w:rsid w:val="003A6A56"/>
    <w:rsid w:val="003A72CD"/>
    <w:rsid w:val="003A7426"/>
    <w:rsid w:val="003A745F"/>
    <w:rsid w:val="003A77AA"/>
    <w:rsid w:val="003A787B"/>
    <w:rsid w:val="003B066C"/>
    <w:rsid w:val="003B21CF"/>
    <w:rsid w:val="003B39D1"/>
    <w:rsid w:val="003B4341"/>
    <w:rsid w:val="003B4583"/>
    <w:rsid w:val="003B4813"/>
    <w:rsid w:val="003B4F10"/>
    <w:rsid w:val="003B56E7"/>
    <w:rsid w:val="003B5BD3"/>
    <w:rsid w:val="003B6155"/>
    <w:rsid w:val="003B6D8C"/>
    <w:rsid w:val="003B7465"/>
    <w:rsid w:val="003B7F4A"/>
    <w:rsid w:val="003C04A2"/>
    <w:rsid w:val="003C202C"/>
    <w:rsid w:val="003C2898"/>
    <w:rsid w:val="003C2C08"/>
    <w:rsid w:val="003C370B"/>
    <w:rsid w:val="003C3C30"/>
    <w:rsid w:val="003C4E77"/>
    <w:rsid w:val="003C5336"/>
    <w:rsid w:val="003C5C5C"/>
    <w:rsid w:val="003C5ECB"/>
    <w:rsid w:val="003C70A4"/>
    <w:rsid w:val="003C72BA"/>
    <w:rsid w:val="003C75E2"/>
    <w:rsid w:val="003C7EE9"/>
    <w:rsid w:val="003D0795"/>
    <w:rsid w:val="003D0922"/>
    <w:rsid w:val="003D1D27"/>
    <w:rsid w:val="003D3928"/>
    <w:rsid w:val="003D4443"/>
    <w:rsid w:val="003D57A6"/>
    <w:rsid w:val="003D64D8"/>
    <w:rsid w:val="003D7DFC"/>
    <w:rsid w:val="003E09F3"/>
    <w:rsid w:val="003E0B7F"/>
    <w:rsid w:val="003E13D6"/>
    <w:rsid w:val="003E3623"/>
    <w:rsid w:val="003E3BE7"/>
    <w:rsid w:val="003E4288"/>
    <w:rsid w:val="003E46EF"/>
    <w:rsid w:val="003E6457"/>
    <w:rsid w:val="003E6B48"/>
    <w:rsid w:val="003F01D8"/>
    <w:rsid w:val="003F027C"/>
    <w:rsid w:val="003F0C58"/>
    <w:rsid w:val="003F0E38"/>
    <w:rsid w:val="003F1672"/>
    <w:rsid w:val="003F1DDA"/>
    <w:rsid w:val="003F1F86"/>
    <w:rsid w:val="003F22D6"/>
    <w:rsid w:val="003F2E6A"/>
    <w:rsid w:val="003F33E9"/>
    <w:rsid w:val="003F3A87"/>
    <w:rsid w:val="003F4C5F"/>
    <w:rsid w:val="003F4D15"/>
    <w:rsid w:val="003F7E4C"/>
    <w:rsid w:val="00400787"/>
    <w:rsid w:val="004012A3"/>
    <w:rsid w:val="004025C0"/>
    <w:rsid w:val="004029A8"/>
    <w:rsid w:val="00402FB1"/>
    <w:rsid w:val="0040390D"/>
    <w:rsid w:val="00403E26"/>
    <w:rsid w:val="004047C6"/>
    <w:rsid w:val="00404D4F"/>
    <w:rsid w:val="00405203"/>
    <w:rsid w:val="00405519"/>
    <w:rsid w:val="0040749D"/>
    <w:rsid w:val="004074AB"/>
    <w:rsid w:val="0040764C"/>
    <w:rsid w:val="0040775A"/>
    <w:rsid w:val="00407ADC"/>
    <w:rsid w:val="00407C4A"/>
    <w:rsid w:val="00410C43"/>
    <w:rsid w:val="00411385"/>
    <w:rsid w:val="00411E25"/>
    <w:rsid w:val="0041229C"/>
    <w:rsid w:val="0041295E"/>
    <w:rsid w:val="00412E0F"/>
    <w:rsid w:val="00414186"/>
    <w:rsid w:val="00414A8B"/>
    <w:rsid w:val="0041567C"/>
    <w:rsid w:val="004159A8"/>
    <w:rsid w:val="0041681C"/>
    <w:rsid w:val="00416B2F"/>
    <w:rsid w:val="00416D95"/>
    <w:rsid w:val="00417C84"/>
    <w:rsid w:val="0042001C"/>
    <w:rsid w:val="0042009A"/>
    <w:rsid w:val="0042142C"/>
    <w:rsid w:val="00421A18"/>
    <w:rsid w:val="00421B9D"/>
    <w:rsid w:val="004220AD"/>
    <w:rsid w:val="0042314D"/>
    <w:rsid w:val="00423A46"/>
    <w:rsid w:val="00424443"/>
    <w:rsid w:val="004252DA"/>
    <w:rsid w:val="004258AA"/>
    <w:rsid w:val="00426488"/>
    <w:rsid w:val="0042709C"/>
    <w:rsid w:val="004276E5"/>
    <w:rsid w:val="00427D37"/>
    <w:rsid w:val="00427EA1"/>
    <w:rsid w:val="004300A5"/>
    <w:rsid w:val="004305A9"/>
    <w:rsid w:val="004305BF"/>
    <w:rsid w:val="004308B3"/>
    <w:rsid w:val="00431C87"/>
    <w:rsid w:val="004323AB"/>
    <w:rsid w:val="004324CD"/>
    <w:rsid w:val="00432C1E"/>
    <w:rsid w:val="00432F64"/>
    <w:rsid w:val="00433C12"/>
    <w:rsid w:val="004342C6"/>
    <w:rsid w:val="004344C1"/>
    <w:rsid w:val="004344F1"/>
    <w:rsid w:val="00434542"/>
    <w:rsid w:val="004348D1"/>
    <w:rsid w:val="00434D6C"/>
    <w:rsid w:val="00434FED"/>
    <w:rsid w:val="00436627"/>
    <w:rsid w:val="00437C7C"/>
    <w:rsid w:val="00440999"/>
    <w:rsid w:val="0044364A"/>
    <w:rsid w:val="0044394B"/>
    <w:rsid w:val="00443BF0"/>
    <w:rsid w:val="00444035"/>
    <w:rsid w:val="0044447F"/>
    <w:rsid w:val="004459DC"/>
    <w:rsid w:val="004461AE"/>
    <w:rsid w:val="00447B33"/>
    <w:rsid w:val="00447CDF"/>
    <w:rsid w:val="004508C9"/>
    <w:rsid w:val="00451022"/>
    <w:rsid w:val="00451035"/>
    <w:rsid w:val="0045198D"/>
    <w:rsid w:val="00453F03"/>
    <w:rsid w:val="00455500"/>
    <w:rsid w:val="00456089"/>
    <w:rsid w:val="004561CE"/>
    <w:rsid w:val="00460F60"/>
    <w:rsid w:val="0046182B"/>
    <w:rsid w:val="0046195E"/>
    <w:rsid w:val="00461E7B"/>
    <w:rsid w:val="00461F33"/>
    <w:rsid w:val="00462591"/>
    <w:rsid w:val="004651AA"/>
    <w:rsid w:val="00465C10"/>
    <w:rsid w:val="004674B3"/>
    <w:rsid w:val="00470486"/>
    <w:rsid w:val="00470EF9"/>
    <w:rsid w:val="00471BD9"/>
    <w:rsid w:val="00471C3B"/>
    <w:rsid w:val="00471FDF"/>
    <w:rsid w:val="00472079"/>
    <w:rsid w:val="00472C37"/>
    <w:rsid w:val="0047376C"/>
    <w:rsid w:val="004738E9"/>
    <w:rsid w:val="00473B56"/>
    <w:rsid w:val="00473DD2"/>
    <w:rsid w:val="0047670A"/>
    <w:rsid w:val="0047727E"/>
    <w:rsid w:val="00477325"/>
    <w:rsid w:val="00480436"/>
    <w:rsid w:val="00483AC9"/>
    <w:rsid w:val="00483DBF"/>
    <w:rsid w:val="004865D9"/>
    <w:rsid w:val="00486E98"/>
    <w:rsid w:val="0048737A"/>
    <w:rsid w:val="0048743A"/>
    <w:rsid w:val="00487A92"/>
    <w:rsid w:val="004901FA"/>
    <w:rsid w:val="004902FD"/>
    <w:rsid w:val="00490327"/>
    <w:rsid w:val="00491267"/>
    <w:rsid w:val="004914F5"/>
    <w:rsid w:val="004916A8"/>
    <w:rsid w:val="00492019"/>
    <w:rsid w:val="00492781"/>
    <w:rsid w:val="00493036"/>
    <w:rsid w:val="00493CA2"/>
    <w:rsid w:val="00494422"/>
    <w:rsid w:val="0049484B"/>
    <w:rsid w:val="00496607"/>
    <w:rsid w:val="00497229"/>
    <w:rsid w:val="004A0793"/>
    <w:rsid w:val="004A19C4"/>
    <w:rsid w:val="004A21BE"/>
    <w:rsid w:val="004A275D"/>
    <w:rsid w:val="004A2A53"/>
    <w:rsid w:val="004A30DB"/>
    <w:rsid w:val="004A3310"/>
    <w:rsid w:val="004A3748"/>
    <w:rsid w:val="004A3AC1"/>
    <w:rsid w:val="004A41A6"/>
    <w:rsid w:val="004A4A2F"/>
    <w:rsid w:val="004A4CAE"/>
    <w:rsid w:val="004A4D10"/>
    <w:rsid w:val="004A51CC"/>
    <w:rsid w:val="004A5274"/>
    <w:rsid w:val="004A5C1B"/>
    <w:rsid w:val="004A5FBB"/>
    <w:rsid w:val="004A60CB"/>
    <w:rsid w:val="004B08A0"/>
    <w:rsid w:val="004B31C0"/>
    <w:rsid w:val="004B3885"/>
    <w:rsid w:val="004B470F"/>
    <w:rsid w:val="004B5344"/>
    <w:rsid w:val="004B571B"/>
    <w:rsid w:val="004B64D6"/>
    <w:rsid w:val="004B7098"/>
    <w:rsid w:val="004C0951"/>
    <w:rsid w:val="004C09FB"/>
    <w:rsid w:val="004C0C53"/>
    <w:rsid w:val="004C106B"/>
    <w:rsid w:val="004C1F3A"/>
    <w:rsid w:val="004C2088"/>
    <w:rsid w:val="004C2F9E"/>
    <w:rsid w:val="004C32A3"/>
    <w:rsid w:val="004C39CA"/>
    <w:rsid w:val="004C3BD1"/>
    <w:rsid w:val="004C4332"/>
    <w:rsid w:val="004C5C6C"/>
    <w:rsid w:val="004C6F5C"/>
    <w:rsid w:val="004C70AB"/>
    <w:rsid w:val="004D1079"/>
    <w:rsid w:val="004D1147"/>
    <w:rsid w:val="004D1184"/>
    <w:rsid w:val="004D176A"/>
    <w:rsid w:val="004D1A53"/>
    <w:rsid w:val="004D2307"/>
    <w:rsid w:val="004D2495"/>
    <w:rsid w:val="004D5E49"/>
    <w:rsid w:val="004E104F"/>
    <w:rsid w:val="004E146F"/>
    <w:rsid w:val="004E186D"/>
    <w:rsid w:val="004E4139"/>
    <w:rsid w:val="004E5CAD"/>
    <w:rsid w:val="004E60E7"/>
    <w:rsid w:val="004E6AB1"/>
    <w:rsid w:val="004E7D81"/>
    <w:rsid w:val="004F11C0"/>
    <w:rsid w:val="004F1967"/>
    <w:rsid w:val="004F29CE"/>
    <w:rsid w:val="004F2B3E"/>
    <w:rsid w:val="004F4B3A"/>
    <w:rsid w:val="004F4D44"/>
    <w:rsid w:val="004F5BCC"/>
    <w:rsid w:val="004F6CF8"/>
    <w:rsid w:val="004F7427"/>
    <w:rsid w:val="004F753A"/>
    <w:rsid w:val="004F78EE"/>
    <w:rsid w:val="004F7AEB"/>
    <w:rsid w:val="005000AB"/>
    <w:rsid w:val="00500517"/>
    <w:rsid w:val="00500BF1"/>
    <w:rsid w:val="005026EB"/>
    <w:rsid w:val="00503553"/>
    <w:rsid w:val="0050408E"/>
    <w:rsid w:val="00505F66"/>
    <w:rsid w:val="00506F12"/>
    <w:rsid w:val="0051015F"/>
    <w:rsid w:val="0051085E"/>
    <w:rsid w:val="005115BB"/>
    <w:rsid w:val="00511706"/>
    <w:rsid w:val="005124E9"/>
    <w:rsid w:val="00512584"/>
    <w:rsid w:val="005135F6"/>
    <w:rsid w:val="00513690"/>
    <w:rsid w:val="00514E40"/>
    <w:rsid w:val="00515304"/>
    <w:rsid w:val="0051683D"/>
    <w:rsid w:val="005168B7"/>
    <w:rsid w:val="0052017C"/>
    <w:rsid w:val="00521459"/>
    <w:rsid w:val="00522D32"/>
    <w:rsid w:val="005233BA"/>
    <w:rsid w:val="00524141"/>
    <w:rsid w:val="00524890"/>
    <w:rsid w:val="00524B13"/>
    <w:rsid w:val="005258F3"/>
    <w:rsid w:val="00526F67"/>
    <w:rsid w:val="0052781E"/>
    <w:rsid w:val="005329B1"/>
    <w:rsid w:val="00533F35"/>
    <w:rsid w:val="00534774"/>
    <w:rsid w:val="00534970"/>
    <w:rsid w:val="005356CF"/>
    <w:rsid w:val="00535AC2"/>
    <w:rsid w:val="00535B8A"/>
    <w:rsid w:val="00535FC6"/>
    <w:rsid w:val="00536AC8"/>
    <w:rsid w:val="00536D8A"/>
    <w:rsid w:val="00536DAE"/>
    <w:rsid w:val="00536E1B"/>
    <w:rsid w:val="0053735B"/>
    <w:rsid w:val="005377AB"/>
    <w:rsid w:val="00537C0B"/>
    <w:rsid w:val="00537D41"/>
    <w:rsid w:val="0054000C"/>
    <w:rsid w:val="00540F5E"/>
    <w:rsid w:val="0054175B"/>
    <w:rsid w:val="00541A92"/>
    <w:rsid w:val="00542302"/>
    <w:rsid w:val="005434D1"/>
    <w:rsid w:val="00543873"/>
    <w:rsid w:val="00543B14"/>
    <w:rsid w:val="00543FDB"/>
    <w:rsid w:val="005446BF"/>
    <w:rsid w:val="005454E2"/>
    <w:rsid w:val="005461F4"/>
    <w:rsid w:val="005462CB"/>
    <w:rsid w:val="005466C8"/>
    <w:rsid w:val="00546EE4"/>
    <w:rsid w:val="00547E0E"/>
    <w:rsid w:val="00550CD6"/>
    <w:rsid w:val="00551747"/>
    <w:rsid w:val="005520C6"/>
    <w:rsid w:val="00552560"/>
    <w:rsid w:val="005529B0"/>
    <w:rsid w:val="00552D8C"/>
    <w:rsid w:val="005538EC"/>
    <w:rsid w:val="00553C36"/>
    <w:rsid w:val="00554FEE"/>
    <w:rsid w:val="005557A5"/>
    <w:rsid w:val="00555CF3"/>
    <w:rsid w:val="005562C8"/>
    <w:rsid w:val="00556E7F"/>
    <w:rsid w:val="00557CAE"/>
    <w:rsid w:val="0056084F"/>
    <w:rsid w:val="00561D0B"/>
    <w:rsid w:val="00563E43"/>
    <w:rsid w:val="005650E7"/>
    <w:rsid w:val="0057085E"/>
    <w:rsid w:val="00570977"/>
    <w:rsid w:val="00571586"/>
    <w:rsid w:val="00571DFE"/>
    <w:rsid w:val="005732B4"/>
    <w:rsid w:val="005732ED"/>
    <w:rsid w:val="0057340E"/>
    <w:rsid w:val="00573BAE"/>
    <w:rsid w:val="0057433D"/>
    <w:rsid w:val="005744F0"/>
    <w:rsid w:val="0057454C"/>
    <w:rsid w:val="00575043"/>
    <w:rsid w:val="00575A0C"/>
    <w:rsid w:val="00577C54"/>
    <w:rsid w:val="00580FB5"/>
    <w:rsid w:val="00583755"/>
    <w:rsid w:val="00585598"/>
    <w:rsid w:val="005860CF"/>
    <w:rsid w:val="00590057"/>
    <w:rsid w:val="0059019D"/>
    <w:rsid w:val="00590EDD"/>
    <w:rsid w:val="00591416"/>
    <w:rsid w:val="005920F8"/>
    <w:rsid w:val="005925D3"/>
    <w:rsid w:val="00592C6A"/>
    <w:rsid w:val="005931C9"/>
    <w:rsid w:val="00593605"/>
    <w:rsid w:val="00593B0D"/>
    <w:rsid w:val="00596557"/>
    <w:rsid w:val="00596A82"/>
    <w:rsid w:val="00596AD9"/>
    <w:rsid w:val="00597392"/>
    <w:rsid w:val="005A0875"/>
    <w:rsid w:val="005A29EC"/>
    <w:rsid w:val="005A3032"/>
    <w:rsid w:val="005A4036"/>
    <w:rsid w:val="005A48F8"/>
    <w:rsid w:val="005A4E8D"/>
    <w:rsid w:val="005A5A6B"/>
    <w:rsid w:val="005A5E82"/>
    <w:rsid w:val="005A5FF0"/>
    <w:rsid w:val="005A61BC"/>
    <w:rsid w:val="005A651F"/>
    <w:rsid w:val="005A6872"/>
    <w:rsid w:val="005A7656"/>
    <w:rsid w:val="005A7A60"/>
    <w:rsid w:val="005A7AE9"/>
    <w:rsid w:val="005B04E3"/>
    <w:rsid w:val="005B0EA8"/>
    <w:rsid w:val="005B0F4E"/>
    <w:rsid w:val="005B22FE"/>
    <w:rsid w:val="005B39D7"/>
    <w:rsid w:val="005B3AD9"/>
    <w:rsid w:val="005B4296"/>
    <w:rsid w:val="005B4705"/>
    <w:rsid w:val="005B4D97"/>
    <w:rsid w:val="005B528E"/>
    <w:rsid w:val="005B5F10"/>
    <w:rsid w:val="005B63B2"/>
    <w:rsid w:val="005B740F"/>
    <w:rsid w:val="005B780E"/>
    <w:rsid w:val="005C0332"/>
    <w:rsid w:val="005C1D15"/>
    <w:rsid w:val="005C48DF"/>
    <w:rsid w:val="005C5ACE"/>
    <w:rsid w:val="005C6358"/>
    <w:rsid w:val="005C714D"/>
    <w:rsid w:val="005C760C"/>
    <w:rsid w:val="005D0A4A"/>
    <w:rsid w:val="005D1364"/>
    <w:rsid w:val="005D2DC0"/>
    <w:rsid w:val="005D2E1D"/>
    <w:rsid w:val="005D5123"/>
    <w:rsid w:val="005D6DBE"/>
    <w:rsid w:val="005D7412"/>
    <w:rsid w:val="005D7FB7"/>
    <w:rsid w:val="005E216B"/>
    <w:rsid w:val="005E37D7"/>
    <w:rsid w:val="005E3C43"/>
    <w:rsid w:val="005E5C5A"/>
    <w:rsid w:val="005E70AC"/>
    <w:rsid w:val="005F0DF6"/>
    <w:rsid w:val="005F15F1"/>
    <w:rsid w:val="005F2329"/>
    <w:rsid w:val="005F2D82"/>
    <w:rsid w:val="005F3B55"/>
    <w:rsid w:val="005F4625"/>
    <w:rsid w:val="005F4664"/>
    <w:rsid w:val="005F4AAE"/>
    <w:rsid w:val="005F51EB"/>
    <w:rsid w:val="005F60B5"/>
    <w:rsid w:val="005F6AC2"/>
    <w:rsid w:val="005F6FA4"/>
    <w:rsid w:val="005F7A13"/>
    <w:rsid w:val="006009FA"/>
    <w:rsid w:val="00600FA8"/>
    <w:rsid w:val="0060188A"/>
    <w:rsid w:val="006019A8"/>
    <w:rsid w:val="00601AA0"/>
    <w:rsid w:val="00601D0D"/>
    <w:rsid w:val="00602AAA"/>
    <w:rsid w:val="006030BC"/>
    <w:rsid w:val="00603488"/>
    <w:rsid w:val="00603A00"/>
    <w:rsid w:val="00604191"/>
    <w:rsid w:val="00606434"/>
    <w:rsid w:val="006064C5"/>
    <w:rsid w:val="006105F8"/>
    <w:rsid w:val="00611E82"/>
    <w:rsid w:val="0061440B"/>
    <w:rsid w:val="00615340"/>
    <w:rsid w:val="006157AC"/>
    <w:rsid w:val="00615CF4"/>
    <w:rsid w:val="00615D26"/>
    <w:rsid w:val="00617449"/>
    <w:rsid w:val="00621C01"/>
    <w:rsid w:val="00621EEA"/>
    <w:rsid w:val="006221B9"/>
    <w:rsid w:val="0062223D"/>
    <w:rsid w:val="00622CA7"/>
    <w:rsid w:val="00623161"/>
    <w:rsid w:val="00623546"/>
    <w:rsid w:val="00623783"/>
    <w:rsid w:val="006241AA"/>
    <w:rsid w:val="00624595"/>
    <w:rsid w:val="0062524D"/>
    <w:rsid w:val="006255F1"/>
    <w:rsid w:val="00630525"/>
    <w:rsid w:val="00630979"/>
    <w:rsid w:val="0063123F"/>
    <w:rsid w:val="00632295"/>
    <w:rsid w:val="00633361"/>
    <w:rsid w:val="006341BE"/>
    <w:rsid w:val="0063643E"/>
    <w:rsid w:val="00636A13"/>
    <w:rsid w:val="006407A2"/>
    <w:rsid w:val="00641959"/>
    <w:rsid w:val="00641B1C"/>
    <w:rsid w:val="00641CF9"/>
    <w:rsid w:val="00641EC1"/>
    <w:rsid w:val="00642EB8"/>
    <w:rsid w:val="006443EA"/>
    <w:rsid w:val="006446B7"/>
    <w:rsid w:val="006452DA"/>
    <w:rsid w:val="00645ABC"/>
    <w:rsid w:val="00647E3E"/>
    <w:rsid w:val="006501A9"/>
    <w:rsid w:val="006501AC"/>
    <w:rsid w:val="00651633"/>
    <w:rsid w:val="006520DA"/>
    <w:rsid w:val="006524B9"/>
    <w:rsid w:val="00653433"/>
    <w:rsid w:val="00653578"/>
    <w:rsid w:val="0065390E"/>
    <w:rsid w:val="00653B73"/>
    <w:rsid w:val="00653BCE"/>
    <w:rsid w:val="006543C7"/>
    <w:rsid w:val="00654BBA"/>
    <w:rsid w:val="00655964"/>
    <w:rsid w:val="00656AF0"/>
    <w:rsid w:val="00656E51"/>
    <w:rsid w:val="00660709"/>
    <w:rsid w:val="006611C8"/>
    <w:rsid w:val="00662413"/>
    <w:rsid w:val="00662C19"/>
    <w:rsid w:val="00662EB9"/>
    <w:rsid w:val="0066445D"/>
    <w:rsid w:val="006649BD"/>
    <w:rsid w:val="0066719E"/>
    <w:rsid w:val="0066780C"/>
    <w:rsid w:val="0067034D"/>
    <w:rsid w:val="006706AF"/>
    <w:rsid w:val="006709B2"/>
    <w:rsid w:val="0067165A"/>
    <w:rsid w:val="0067197A"/>
    <w:rsid w:val="00671D98"/>
    <w:rsid w:val="00672002"/>
    <w:rsid w:val="006724DC"/>
    <w:rsid w:val="0067309F"/>
    <w:rsid w:val="00673FA0"/>
    <w:rsid w:val="00674F5B"/>
    <w:rsid w:val="00675144"/>
    <w:rsid w:val="00675153"/>
    <w:rsid w:val="006752C6"/>
    <w:rsid w:val="00675C2D"/>
    <w:rsid w:val="00675EA7"/>
    <w:rsid w:val="00675F6F"/>
    <w:rsid w:val="00677326"/>
    <w:rsid w:val="006773A1"/>
    <w:rsid w:val="0068036B"/>
    <w:rsid w:val="00680AE7"/>
    <w:rsid w:val="00680BD8"/>
    <w:rsid w:val="00681AED"/>
    <w:rsid w:val="00681EAE"/>
    <w:rsid w:val="00682EC8"/>
    <w:rsid w:val="006843CB"/>
    <w:rsid w:val="00684A09"/>
    <w:rsid w:val="00684AED"/>
    <w:rsid w:val="00684C91"/>
    <w:rsid w:val="0068718C"/>
    <w:rsid w:val="006875BA"/>
    <w:rsid w:val="00687C42"/>
    <w:rsid w:val="00691112"/>
    <w:rsid w:val="00691801"/>
    <w:rsid w:val="00692378"/>
    <w:rsid w:val="006923C9"/>
    <w:rsid w:val="00693657"/>
    <w:rsid w:val="0069496B"/>
    <w:rsid w:val="00695607"/>
    <w:rsid w:val="006970B3"/>
    <w:rsid w:val="006A0A68"/>
    <w:rsid w:val="006A0DD9"/>
    <w:rsid w:val="006A1411"/>
    <w:rsid w:val="006A1F76"/>
    <w:rsid w:val="006A260A"/>
    <w:rsid w:val="006A2FE3"/>
    <w:rsid w:val="006A3870"/>
    <w:rsid w:val="006A5073"/>
    <w:rsid w:val="006A6262"/>
    <w:rsid w:val="006A6B74"/>
    <w:rsid w:val="006A705D"/>
    <w:rsid w:val="006A771A"/>
    <w:rsid w:val="006A7B89"/>
    <w:rsid w:val="006B132A"/>
    <w:rsid w:val="006B13E9"/>
    <w:rsid w:val="006B19C2"/>
    <w:rsid w:val="006B2B39"/>
    <w:rsid w:val="006B2B9D"/>
    <w:rsid w:val="006B37EF"/>
    <w:rsid w:val="006B3F4D"/>
    <w:rsid w:val="006B4131"/>
    <w:rsid w:val="006B4465"/>
    <w:rsid w:val="006B4C95"/>
    <w:rsid w:val="006B55BE"/>
    <w:rsid w:val="006B582A"/>
    <w:rsid w:val="006B6DDB"/>
    <w:rsid w:val="006B7A88"/>
    <w:rsid w:val="006C095A"/>
    <w:rsid w:val="006C0A59"/>
    <w:rsid w:val="006C0F17"/>
    <w:rsid w:val="006C22C0"/>
    <w:rsid w:val="006C3BD2"/>
    <w:rsid w:val="006C4B4F"/>
    <w:rsid w:val="006C57DD"/>
    <w:rsid w:val="006C5905"/>
    <w:rsid w:val="006C5C4E"/>
    <w:rsid w:val="006C5CF3"/>
    <w:rsid w:val="006C61C7"/>
    <w:rsid w:val="006C6F5E"/>
    <w:rsid w:val="006C727B"/>
    <w:rsid w:val="006D0C5F"/>
    <w:rsid w:val="006D0E98"/>
    <w:rsid w:val="006D123E"/>
    <w:rsid w:val="006D19A8"/>
    <w:rsid w:val="006D1D7B"/>
    <w:rsid w:val="006D20E6"/>
    <w:rsid w:val="006D2348"/>
    <w:rsid w:val="006D271B"/>
    <w:rsid w:val="006D2C00"/>
    <w:rsid w:val="006D44B4"/>
    <w:rsid w:val="006D4C13"/>
    <w:rsid w:val="006D6286"/>
    <w:rsid w:val="006D6865"/>
    <w:rsid w:val="006D7161"/>
    <w:rsid w:val="006D75D1"/>
    <w:rsid w:val="006D7B37"/>
    <w:rsid w:val="006E04DF"/>
    <w:rsid w:val="006E0DC6"/>
    <w:rsid w:val="006E200F"/>
    <w:rsid w:val="006E2A00"/>
    <w:rsid w:val="006E543C"/>
    <w:rsid w:val="006E5C67"/>
    <w:rsid w:val="006E67EE"/>
    <w:rsid w:val="006E7DE6"/>
    <w:rsid w:val="006F0510"/>
    <w:rsid w:val="006F12CE"/>
    <w:rsid w:val="006F1E59"/>
    <w:rsid w:val="006F209C"/>
    <w:rsid w:val="006F2283"/>
    <w:rsid w:val="006F2969"/>
    <w:rsid w:val="006F4DAB"/>
    <w:rsid w:val="006F58B6"/>
    <w:rsid w:val="006F6E7E"/>
    <w:rsid w:val="006F713D"/>
    <w:rsid w:val="006F79FB"/>
    <w:rsid w:val="007000FA"/>
    <w:rsid w:val="007003D9"/>
    <w:rsid w:val="007003F2"/>
    <w:rsid w:val="00700587"/>
    <w:rsid w:val="00700F99"/>
    <w:rsid w:val="0070232C"/>
    <w:rsid w:val="00703F14"/>
    <w:rsid w:val="007046B4"/>
    <w:rsid w:val="007049FD"/>
    <w:rsid w:val="0070506D"/>
    <w:rsid w:val="00706703"/>
    <w:rsid w:val="00707278"/>
    <w:rsid w:val="00710D24"/>
    <w:rsid w:val="007112CC"/>
    <w:rsid w:val="00711B0B"/>
    <w:rsid w:val="00711F27"/>
    <w:rsid w:val="00711F5A"/>
    <w:rsid w:val="00712E53"/>
    <w:rsid w:val="00713B0F"/>
    <w:rsid w:val="00713E8F"/>
    <w:rsid w:val="00714D93"/>
    <w:rsid w:val="0071563F"/>
    <w:rsid w:val="0071571C"/>
    <w:rsid w:val="007165E3"/>
    <w:rsid w:val="007167E2"/>
    <w:rsid w:val="00717223"/>
    <w:rsid w:val="007172D5"/>
    <w:rsid w:val="00717ADF"/>
    <w:rsid w:val="00717D1E"/>
    <w:rsid w:val="0072118B"/>
    <w:rsid w:val="00721B42"/>
    <w:rsid w:val="00722DD5"/>
    <w:rsid w:val="0072304C"/>
    <w:rsid w:val="007235E4"/>
    <w:rsid w:val="0072467C"/>
    <w:rsid w:val="00724B18"/>
    <w:rsid w:val="007268BA"/>
    <w:rsid w:val="00726AF6"/>
    <w:rsid w:val="00727705"/>
    <w:rsid w:val="00730802"/>
    <w:rsid w:val="00730B33"/>
    <w:rsid w:val="00730BFA"/>
    <w:rsid w:val="007329AF"/>
    <w:rsid w:val="00734D12"/>
    <w:rsid w:val="007368C4"/>
    <w:rsid w:val="00736F10"/>
    <w:rsid w:val="007378FA"/>
    <w:rsid w:val="00737D25"/>
    <w:rsid w:val="00737D7E"/>
    <w:rsid w:val="00737FCD"/>
    <w:rsid w:val="00740571"/>
    <w:rsid w:val="00741059"/>
    <w:rsid w:val="00742363"/>
    <w:rsid w:val="007438AB"/>
    <w:rsid w:val="00743F46"/>
    <w:rsid w:val="00744983"/>
    <w:rsid w:val="00744FA7"/>
    <w:rsid w:val="00744FD7"/>
    <w:rsid w:val="00745A2E"/>
    <w:rsid w:val="0074672A"/>
    <w:rsid w:val="00746B34"/>
    <w:rsid w:val="0074728C"/>
    <w:rsid w:val="00747365"/>
    <w:rsid w:val="00747A4A"/>
    <w:rsid w:val="00747D25"/>
    <w:rsid w:val="00750124"/>
    <w:rsid w:val="00750282"/>
    <w:rsid w:val="00750D3D"/>
    <w:rsid w:val="0075101B"/>
    <w:rsid w:val="007526A1"/>
    <w:rsid w:val="00752E46"/>
    <w:rsid w:val="007530C0"/>
    <w:rsid w:val="0075541A"/>
    <w:rsid w:val="00756078"/>
    <w:rsid w:val="007561BD"/>
    <w:rsid w:val="007561C5"/>
    <w:rsid w:val="00756513"/>
    <w:rsid w:val="00757466"/>
    <w:rsid w:val="0075749D"/>
    <w:rsid w:val="00760702"/>
    <w:rsid w:val="0076077D"/>
    <w:rsid w:val="00760D0B"/>
    <w:rsid w:val="00763DED"/>
    <w:rsid w:val="00763F88"/>
    <w:rsid w:val="00763FC4"/>
    <w:rsid w:val="00764AB3"/>
    <w:rsid w:val="00764EA3"/>
    <w:rsid w:val="007740F0"/>
    <w:rsid w:val="007744C0"/>
    <w:rsid w:val="00775970"/>
    <w:rsid w:val="007761F6"/>
    <w:rsid w:val="0077663C"/>
    <w:rsid w:val="00776D50"/>
    <w:rsid w:val="00777365"/>
    <w:rsid w:val="00777DFE"/>
    <w:rsid w:val="00780DC4"/>
    <w:rsid w:val="00782844"/>
    <w:rsid w:val="00782A62"/>
    <w:rsid w:val="00782EBF"/>
    <w:rsid w:val="00782FDA"/>
    <w:rsid w:val="00784B2C"/>
    <w:rsid w:val="007850B2"/>
    <w:rsid w:val="00787810"/>
    <w:rsid w:val="0079081A"/>
    <w:rsid w:val="00790909"/>
    <w:rsid w:val="00790A12"/>
    <w:rsid w:val="0079122A"/>
    <w:rsid w:val="00791D8A"/>
    <w:rsid w:val="00791DBE"/>
    <w:rsid w:val="007945F0"/>
    <w:rsid w:val="00794661"/>
    <w:rsid w:val="00796E0C"/>
    <w:rsid w:val="007A179A"/>
    <w:rsid w:val="007A3993"/>
    <w:rsid w:val="007A5161"/>
    <w:rsid w:val="007A532C"/>
    <w:rsid w:val="007A5379"/>
    <w:rsid w:val="007A6698"/>
    <w:rsid w:val="007A70AF"/>
    <w:rsid w:val="007B04AF"/>
    <w:rsid w:val="007B2285"/>
    <w:rsid w:val="007B23BC"/>
    <w:rsid w:val="007B27A7"/>
    <w:rsid w:val="007B3356"/>
    <w:rsid w:val="007B33E4"/>
    <w:rsid w:val="007B40BB"/>
    <w:rsid w:val="007B4407"/>
    <w:rsid w:val="007B4813"/>
    <w:rsid w:val="007B4D27"/>
    <w:rsid w:val="007B5618"/>
    <w:rsid w:val="007B621D"/>
    <w:rsid w:val="007B68D8"/>
    <w:rsid w:val="007B6E39"/>
    <w:rsid w:val="007B7591"/>
    <w:rsid w:val="007C00F8"/>
    <w:rsid w:val="007C0477"/>
    <w:rsid w:val="007C04FC"/>
    <w:rsid w:val="007C19BD"/>
    <w:rsid w:val="007C207E"/>
    <w:rsid w:val="007C2CC5"/>
    <w:rsid w:val="007C2EF9"/>
    <w:rsid w:val="007C58BF"/>
    <w:rsid w:val="007C5CBF"/>
    <w:rsid w:val="007C5D01"/>
    <w:rsid w:val="007C66B1"/>
    <w:rsid w:val="007C683D"/>
    <w:rsid w:val="007C7957"/>
    <w:rsid w:val="007D09F8"/>
    <w:rsid w:val="007D147D"/>
    <w:rsid w:val="007D1BB2"/>
    <w:rsid w:val="007D244D"/>
    <w:rsid w:val="007D37A8"/>
    <w:rsid w:val="007D422A"/>
    <w:rsid w:val="007D43B9"/>
    <w:rsid w:val="007D5743"/>
    <w:rsid w:val="007D66F3"/>
    <w:rsid w:val="007E0117"/>
    <w:rsid w:val="007E1325"/>
    <w:rsid w:val="007E1551"/>
    <w:rsid w:val="007E15B5"/>
    <w:rsid w:val="007E1638"/>
    <w:rsid w:val="007E16C8"/>
    <w:rsid w:val="007E1B1D"/>
    <w:rsid w:val="007E1DAF"/>
    <w:rsid w:val="007E24C9"/>
    <w:rsid w:val="007E2E22"/>
    <w:rsid w:val="007E31F1"/>
    <w:rsid w:val="007E3A95"/>
    <w:rsid w:val="007E3D7F"/>
    <w:rsid w:val="007E48A8"/>
    <w:rsid w:val="007E56EA"/>
    <w:rsid w:val="007E57A3"/>
    <w:rsid w:val="007E6F97"/>
    <w:rsid w:val="007E70E2"/>
    <w:rsid w:val="007E7A54"/>
    <w:rsid w:val="007F0434"/>
    <w:rsid w:val="007F05FD"/>
    <w:rsid w:val="007F08F4"/>
    <w:rsid w:val="007F187F"/>
    <w:rsid w:val="007F1952"/>
    <w:rsid w:val="007F27E9"/>
    <w:rsid w:val="007F2C3B"/>
    <w:rsid w:val="007F447F"/>
    <w:rsid w:val="007F495D"/>
    <w:rsid w:val="007F5A71"/>
    <w:rsid w:val="007F7523"/>
    <w:rsid w:val="008008F9"/>
    <w:rsid w:val="00801845"/>
    <w:rsid w:val="00801971"/>
    <w:rsid w:val="00804382"/>
    <w:rsid w:val="00805C19"/>
    <w:rsid w:val="008062F2"/>
    <w:rsid w:val="008067D2"/>
    <w:rsid w:val="00806C2E"/>
    <w:rsid w:val="00807265"/>
    <w:rsid w:val="00807723"/>
    <w:rsid w:val="008077F8"/>
    <w:rsid w:val="008100DB"/>
    <w:rsid w:val="0081014C"/>
    <w:rsid w:val="00810461"/>
    <w:rsid w:val="00810632"/>
    <w:rsid w:val="00812597"/>
    <w:rsid w:val="00812CBF"/>
    <w:rsid w:val="00813ED0"/>
    <w:rsid w:val="008149E0"/>
    <w:rsid w:val="008169FC"/>
    <w:rsid w:val="00816DB3"/>
    <w:rsid w:val="00817AE1"/>
    <w:rsid w:val="00820917"/>
    <w:rsid w:val="008210B6"/>
    <w:rsid w:val="00822C9A"/>
    <w:rsid w:val="008236A2"/>
    <w:rsid w:val="00824AB7"/>
    <w:rsid w:val="0082512B"/>
    <w:rsid w:val="008261E5"/>
    <w:rsid w:val="008265BF"/>
    <w:rsid w:val="00826746"/>
    <w:rsid w:val="00827118"/>
    <w:rsid w:val="0082740F"/>
    <w:rsid w:val="00827B7A"/>
    <w:rsid w:val="00827EDA"/>
    <w:rsid w:val="00827FC0"/>
    <w:rsid w:val="00830A57"/>
    <w:rsid w:val="00831168"/>
    <w:rsid w:val="00832269"/>
    <w:rsid w:val="0083333C"/>
    <w:rsid w:val="00833813"/>
    <w:rsid w:val="00833F28"/>
    <w:rsid w:val="008357C5"/>
    <w:rsid w:val="008365D8"/>
    <w:rsid w:val="00836BC5"/>
    <w:rsid w:val="00837B4B"/>
    <w:rsid w:val="00837EF8"/>
    <w:rsid w:val="00840240"/>
    <w:rsid w:val="008402D0"/>
    <w:rsid w:val="00841C1F"/>
    <w:rsid w:val="00842243"/>
    <w:rsid w:val="00842BCC"/>
    <w:rsid w:val="008436DD"/>
    <w:rsid w:val="00843714"/>
    <w:rsid w:val="00843F3F"/>
    <w:rsid w:val="00844251"/>
    <w:rsid w:val="0084548C"/>
    <w:rsid w:val="008456A7"/>
    <w:rsid w:val="00845E32"/>
    <w:rsid w:val="00846FCE"/>
    <w:rsid w:val="00847A0E"/>
    <w:rsid w:val="00847E56"/>
    <w:rsid w:val="008502DA"/>
    <w:rsid w:val="00850CFB"/>
    <w:rsid w:val="00851962"/>
    <w:rsid w:val="00852BD3"/>
    <w:rsid w:val="00854B85"/>
    <w:rsid w:val="00854DDE"/>
    <w:rsid w:val="00855790"/>
    <w:rsid w:val="00855C4D"/>
    <w:rsid w:val="008573CD"/>
    <w:rsid w:val="008603C1"/>
    <w:rsid w:val="008611CD"/>
    <w:rsid w:val="0086198E"/>
    <w:rsid w:val="00862121"/>
    <w:rsid w:val="008621A4"/>
    <w:rsid w:val="00862D87"/>
    <w:rsid w:val="0086330D"/>
    <w:rsid w:val="008649F3"/>
    <w:rsid w:val="00865B5D"/>
    <w:rsid w:val="00865CA8"/>
    <w:rsid w:val="00865E40"/>
    <w:rsid w:val="00865F4E"/>
    <w:rsid w:val="0086798E"/>
    <w:rsid w:val="008701E4"/>
    <w:rsid w:val="00870DFB"/>
    <w:rsid w:val="00871117"/>
    <w:rsid w:val="00871242"/>
    <w:rsid w:val="00871DA1"/>
    <w:rsid w:val="00872DB0"/>
    <w:rsid w:val="008741B3"/>
    <w:rsid w:val="00874FD2"/>
    <w:rsid w:val="00876F25"/>
    <w:rsid w:val="00877006"/>
    <w:rsid w:val="008806FF"/>
    <w:rsid w:val="0088309F"/>
    <w:rsid w:val="00884F4F"/>
    <w:rsid w:val="0088559F"/>
    <w:rsid w:val="00885F6E"/>
    <w:rsid w:val="00891487"/>
    <w:rsid w:val="00891945"/>
    <w:rsid w:val="00891C62"/>
    <w:rsid w:val="00894DF8"/>
    <w:rsid w:val="00894F70"/>
    <w:rsid w:val="00895974"/>
    <w:rsid w:val="00896CCA"/>
    <w:rsid w:val="008970E2"/>
    <w:rsid w:val="00897287"/>
    <w:rsid w:val="008A16FA"/>
    <w:rsid w:val="008A1855"/>
    <w:rsid w:val="008A1D83"/>
    <w:rsid w:val="008A1FB7"/>
    <w:rsid w:val="008A278F"/>
    <w:rsid w:val="008A2ACE"/>
    <w:rsid w:val="008A36E3"/>
    <w:rsid w:val="008A3981"/>
    <w:rsid w:val="008A6A99"/>
    <w:rsid w:val="008A702D"/>
    <w:rsid w:val="008A7A1D"/>
    <w:rsid w:val="008B03F7"/>
    <w:rsid w:val="008B13EC"/>
    <w:rsid w:val="008B18DC"/>
    <w:rsid w:val="008B193B"/>
    <w:rsid w:val="008B1DA7"/>
    <w:rsid w:val="008B2250"/>
    <w:rsid w:val="008B2B6B"/>
    <w:rsid w:val="008B2DBD"/>
    <w:rsid w:val="008B4206"/>
    <w:rsid w:val="008B4865"/>
    <w:rsid w:val="008B5CB8"/>
    <w:rsid w:val="008B5F42"/>
    <w:rsid w:val="008B6472"/>
    <w:rsid w:val="008B6744"/>
    <w:rsid w:val="008B6F67"/>
    <w:rsid w:val="008C072F"/>
    <w:rsid w:val="008C0C15"/>
    <w:rsid w:val="008C1807"/>
    <w:rsid w:val="008C1EF6"/>
    <w:rsid w:val="008C3225"/>
    <w:rsid w:val="008C5D1B"/>
    <w:rsid w:val="008C7F4D"/>
    <w:rsid w:val="008D00D8"/>
    <w:rsid w:val="008D09E2"/>
    <w:rsid w:val="008D2929"/>
    <w:rsid w:val="008D5AFF"/>
    <w:rsid w:val="008D5B41"/>
    <w:rsid w:val="008D749C"/>
    <w:rsid w:val="008D78A9"/>
    <w:rsid w:val="008E01C9"/>
    <w:rsid w:val="008E074A"/>
    <w:rsid w:val="008E1735"/>
    <w:rsid w:val="008E1AE2"/>
    <w:rsid w:val="008E21D7"/>
    <w:rsid w:val="008E2555"/>
    <w:rsid w:val="008E26BA"/>
    <w:rsid w:val="008E3ABA"/>
    <w:rsid w:val="008E4A70"/>
    <w:rsid w:val="008E5722"/>
    <w:rsid w:val="008E5907"/>
    <w:rsid w:val="008E609D"/>
    <w:rsid w:val="008E6147"/>
    <w:rsid w:val="008E61D3"/>
    <w:rsid w:val="008E6552"/>
    <w:rsid w:val="008E6619"/>
    <w:rsid w:val="008E6AF9"/>
    <w:rsid w:val="008E6DFC"/>
    <w:rsid w:val="008E72DA"/>
    <w:rsid w:val="008F2184"/>
    <w:rsid w:val="008F289B"/>
    <w:rsid w:val="008F2E55"/>
    <w:rsid w:val="008F3170"/>
    <w:rsid w:val="008F5459"/>
    <w:rsid w:val="008F61C3"/>
    <w:rsid w:val="008F737F"/>
    <w:rsid w:val="008F740F"/>
    <w:rsid w:val="008F799B"/>
    <w:rsid w:val="009018B0"/>
    <w:rsid w:val="00902068"/>
    <w:rsid w:val="00902E04"/>
    <w:rsid w:val="009048B6"/>
    <w:rsid w:val="009076A9"/>
    <w:rsid w:val="00907A93"/>
    <w:rsid w:val="009101FE"/>
    <w:rsid w:val="00910727"/>
    <w:rsid w:val="00910BFF"/>
    <w:rsid w:val="009115FF"/>
    <w:rsid w:val="0091178A"/>
    <w:rsid w:val="00911EC7"/>
    <w:rsid w:val="00914F06"/>
    <w:rsid w:val="009154F1"/>
    <w:rsid w:val="00916300"/>
    <w:rsid w:val="00917EA9"/>
    <w:rsid w:val="0092105F"/>
    <w:rsid w:val="00921B64"/>
    <w:rsid w:val="00921D17"/>
    <w:rsid w:val="00923C74"/>
    <w:rsid w:val="00925DF3"/>
    <w:rsid w:val="00925F52"/>
    <w:rsid w:val="00927B77"/>
    <w:rsid w:val="00930697"/>
    <w:rsid w:val="0093183B"/>
    <w:rsid w:val="009318B2"/>
    <w:rsid w:val="00931D28"/>
    <w:rsid w:val="00933D99"/>
    <w:rsid w:val="009348D6"/>
    <w:rsid w:val="009355C9"/>
    <w:rsid w:val="009360FD"/>
    <w:rsid w:val="0093654D"/>
    <w:rsid w:val="00937184"/>
    <w:rsid w:val="0094167A"/>
    <w:rsid w:val="00941AAF"/>
    <w:rsid w:val="009427EC"/>
    <w:rsid w:val="0094285C"/>
    <w:rsid w:val="00943D59"/>
    <w:rsid w:val="00944D6E"/>
    <w:rsid w:val="00945B8E"/>
    <w:rsid w:val="009465CB"/>
    <w:rsid w:val="00946E51"/>
    <w:rsid w:val="009508A2"/>
    <w:rsid w:val="00950CCB"/>
    <w:rsid w:val="00952F61"/>
    <w:rsid w:val="00952FBD"/>
    <w:rsid w:val="009531A4"/>
    <w:rsid w:val="009536B5"/>
    <w:rsid w:val="00953A23"/>
    <w:rsid w:val="00953B49"/>
    <w:rsid w:val="00956679"/>
    <w:rsid w:val="0095759A"/>
    <w:rsid w:val="00957EFB"/>
    <w:rsid w:val="00957FE3"/>
    <w:rsid w:val="00960DED"/>
    <w:rsid w:val="00961062"/>
    <w:rsid w:val="00961BBF"/>
    <w:rsid w:val="00961E39"/>
    <w:rsid w:val="0096367F"/>
    <w:rsid w:val="00963FA1"/>
    <w:rsid w:val="009653EA"/>
    <w:rsid w:val="00970C77"/>
    <w:rsid w:val="00970C9D"/>
    <w:rsid w:val="00970EC8"/>
    <w:rsid w:val="00970FE8"/>
    <w:rsid w:val="0097153E"/>
    <w:rsid w:val="00971CF8"/>
    <w:rsid w:val="00972FA1"/>
    <w:rsid w:val="009733D7"/>
    <w:rsid w:val="0097492D"/>
    <w:rsid w:val="0097516F"/>
    <w:rsid w:val="009759B0"/>
    <w:rsid w:val="009765A9"/>
    <w:rsid w:val="00976646"/>
    <w:rsid w:val="00977856"/>
    <w:rsid w:val="00977F1F"/>
    <w:rsid w:val="00981DDE"/>
    <w:rsid w:val="00982E3D"/>
    <w:rsid w:val="0098433B"/>
    <w:rsid w:val="009844B4"/>
    <w:rsid w:val="009847F1"/>
    <w:rsid w:val="00984E31"/>
    <w:rsid w:val="00984F54"/>
    <w:rsid w:val="0099150C"/>
    <w:rsid w:val="00991CF9"/>
    <w:rsid w:val="00992EBB"/>
    <w:rsid w:val="00992F8C"/>
    <w:rsid w:val="009939D2"/>
    <w:rsid w:val="009950D2"/>
    <w:rsid w:val="0099571D"/>
    <w:rsid w:val="00996D22"/>
    <w:rsid w:val="009974D7"/>
    <w:rsid w:val="009A0411"/>
    <w:rsid w:val="009A05B6"/>
    <w:rsid w:val="009A144F"/>
    <w:rsid w:val="009A186D"/>
    <w:rsid w:val="009A2A8C"/>
    <w:rsid w:val="009A38D8"/>
    <w:rsid w:val="009A3E10"/>
    <w:rsid w:val="009A4F7F"/>
    <w:rsid w:val="009A59A0"/>
    <w:rsid w:val="009A59A1"/>
    <w:rsid w:val="009A6C34"/>
    <w:rsid w:val="009A6F50"/>
    <w:rsid w:val="009A7183"/>
    <w:rsid w:val="009A7B32"/>
    <w:rsid w:val="009B3742"/>
    <w:rsid w:val="009B4AF0"/>
    <w:rsid w:val="009B72A5"/>
    <w:rsid w:val="009B751A"/>
    <w:rsid w:val="009B7EC2"/>
    <w:rsid w:val="009B7FD0"/>
    <w:rsid w:val="009C024D"/>
    <w:rsid w:val="009C0469"/>
    <w:rsid w:val="009C04EA"/>
    <w:rsid w:val="009C10F7"/>
    <w:rsid w:val="009C180C"/>
    <w:rsid w:val="009C3F5C"/>
    <w:rsid w:val="009C4073"/>
    <w:rsid w:val="009C4442"/>
    <w:rsid w:val="009C4823"/>
    <w:rsid w:val="009C50C0"/>
    <w:rsid w:val="009C5127"/>
    <w:rsid w:val="009C7E10"/>
    <w:rsid w:val="009D07B1"/>
    <w:rsid w:val="009D07CB"/>
    <w:rsid w:val="009D0E03"/>
    <w:rsid w:val="009D1A74"/>
    <w:rsid w:val="009D1F99"/>
    <w:rsid w:val="009D2576"/>
    <w:rsid w:val="009D27B2"/>
    <w:rsid w:val="009D28D4"/>
    <w:rsid w:val="009D28DB"/>
    <w:rsid w:val="009D4D16"/>
    <w:rsid w:val="009D6560"/>
    <w:rsid w:val="009D79B9"/>
    <w:rsid w:val="009D7E0C"/>
    <w:rsid w:val="009E0D3D"/>
    <w:rsid w:val="009E1118"/>
    <w:rsid w:val="009E11CA"/>
    <w:rsid w:val="009E28C5"/>
    <w:rsid w:val="009E36B9"/>
    <w:rsid w:val="009E3B02"/>
    <w:rsid w:val="009E3C7C"/>
    <w:rsid w:val="009E49DA"/>
    <w:rsid w:val="009E4C90"/>
    <w:rsid w:val="009E5285"/>
    <w:rsid w:val="009E5635"/>
    <w:rsid w:val="009E592F"/>
    <w:rsid w:val="009E66D4"/>
    <w:rsid w:val="009E6705"/>
    <w:rsid w:val="009E68D3"/>
    <w:rsid w:val="009E6A9A"/>
    <w:rsid w:val="009E738B"/>
    <w:rsid w:val="009E75C1"/>
    <w:rsid w:val="009E7931"/>
    <w:rsid w:val="009E7975"/>
    <w:rsid w:val="009E7A93"/>
    <w:rsid w:val="009F0688"/>
    <w:rsid w:val="009F105C"/>
    <w:rsid w:val="009F1C0F"/>
    <w:rsid w:val="009F2181"/>
    <w:rsid w:val="009F2A53"/>
    <w:rsid w:val="009F3A9E"/>
    <w:rsid w:val="009F448F"/>
    <w:rsid w:val="009F5817"/>
    <w:rsid w:val="009F5963"/>
    <w:rsid w:val="009F6B73"/>
    <w:rsid w:val="00A004F6"/>
    <w:rsid w:val="00A007D2"/>
    <w:rsid w:val="00A01B50"/>
    <w:rsid w:val="00A022FF"/>
    <w:rsid w:val="00A02F7F"/>
    <w:rsid w:val="00A0382B"/>
    <w:rsid w:val="00A04194"/>
    <w:rsid w:val="00A046B1"/>
    <w:rsid w:val="00A046BB"/>
    <w:rsid w:val="00A04970"/>
    <w:rsid w:val="00A07B14"/>
    <w:rsid w:val="00A07C4B"/>
    <w:rsid w:val="00A101FF"/>
    <w:rsid w:val="00A10378"/>
    <w:rsid w:val="00A106DD"/>
    <w:rsid w:val="00A112DF"/>
    <w:rsid w:val="00A128DA"/>
    <w:rsid w:val="00A12B1C"/>
    <w:rsid w:val="00A14130"/>
    <w:rsid w:val="00A154D8"/>
    <w:rsid w:val="00A1551F"/>
    <w:rsid w:val="00A156BA"/>
    <w:rsid w:val="00A1623F"/>
    <w:rsid w:val="00A167C5"/>
    <w:rsid w:val="00A173E2"/>
    <w:rsid w:val="00A178B7"/>
    <w:rsid w:val="00A17955"/>
    <w:rsid w:val="00A17C64"/>
    <w:rsid w:val="00A20AB5"/>
    <w:rsid w:val="00A20B92"/>
    <w:rsid w:val="00A22544"/>
    <w:rsid w:val="00A22688"/>
    <w:rsid w:val="00A22932"/>
    <w:rsid w:val="00A23ABA"/>
    <w:rsid w:val="00A241A9"/>
    <w:rsid w:val="00A24269"/>
    <w:rsid w:val="00A247F1"/>
    <w:rsid w:val="00A25D63"/>
    <w:rsid w:val="00A26409"/>
    <w:rsid w:val="00A267CB"/>
    <w:rsid w:val="00A26B01"/>
    <w:rsid w:val="00A272B4"/>
    <w:rsid w:val="00A27485"/>
    <w:rsid w:val="00A3041F"/>
    <w:rsid w:val="00A30F60"/>
    <w:rsid w:val="00A31376"/>
    <w:rsid w:val="00A3138B"/>
    <w:rsid w:val="00A31649"/>
    <w:rsid w:val="00A33608"/>
    <w:rsid w:val="00A341FA"/>
    <w:rsid w:val="00A343BB"/>
    <w:rsid w:val="00A345D2"/>
    <w:rsid w:val="00A34C7A"/>
    <w:rsid w:val="00A35984"/>
    <w:rsid w:val="00A36BE3"/>
    <w:rsid w:val="00A4044C"/>
    <w:rsid w:val="00A4048D"/>
    <w:rsid w:val="00A40CCA"/>
    <w:rsid w:val="00A4161C"/>
    <w:rsid w:val="00A43694"/>
    <w:rsid w:val="00A436C2"/>
    <w:rsid w:val="00A44726"/>
    <w:rsid w:val="00A4612E"/>
    <w:rsid w:val="00A50EF9"/>
    <w:rsid w:val="00A51038"/>
    <w:rsid w:val="00A53A90"/>
    <w:rsid w:val="00A5477A"/>
    <w:rsid w:val="00A54A4C"/>
    <w:rsid w:val="00A54C57"/>
    <w:rsid w:val="00A54F4C"/>
    <w:rsid w:val="00A560C6"/>
    <w:rsid w:val="00A56651"/>
    <w:rsid w:val="00A5706D"/>
    <w:rsid w:val="00A5749E"/>
    <w:rsid w:val="00A601ED"/>
    <w:rsid w:val="00A617D2"/>
    <w:rsid w:val="00A61B55"/>
    <w:rsid w:val="00A62C75"/>
    <w:rsid w:val="00A63CCE"/>
    <w:rsid w:val="00A643AE"/>
    <w:rsid w:val="00A648E8"/>
    <w:rsid w:val="00A652DF"/>
    <w:rsid w:val="00A66878"/>
    <w:rsid w:val="00A70F9E"/>
    <w:rsid w:val="00A72B96"/>
    <w:rsid w:val="00A74F1B"/>
    <w:rsid w:val="00A75C41"/>
    <w:rsid w:val="00A75E43"/>
    <w:rsid w:val="00A76DB9"/>
    <w:rsid w:val="00A807EA"/>
    <w:rsid w:val="00A809A6"/>
    <w:rsid w:val="00A80C64"/>
    <w:rsid w:val="00A80FB9"/>
    <w:rsid w:val="00A81749"/>
    <w:rsid w:val="00A81FD2"/>
    <w:rsid w:val="00A82CF6"/>
    <w:rsid w:val="00A8556F"/>
    <w:rsid w:val="00A858FA"/>
    <w:rsid w:val="00A85E86"/>
    <w:rsid w:val="00A8662B"/>
    <w:rsid w:val="00A86D43"/>
    <w:rsid w:val="00A86FDB"/>
    <w:rsid w:val="00A87B56"/>
    <w:rsid w:val="00A90D97"/>
    <w:rsid w:val="00A91557"/>
    <w:rsid w:val="00A91AC9"/>
    <w:rsid w:val="00A9282E"/>
    <w:rsid w:val="00A936C6"/>
    <w:rsid w:val="00A94930"/>
    <w:rsid w:val="00A950DA"/>
    <w:rsid w:val="00A95278"/>
    <w:rsid w:val="00A96357"/>
    <w:rsid w:val="00A96799"/>
    <w:rsid w:val="00AA0DA8"/>
    <w:rsid w:val="00AA1871"/>
    <w:rsid w:val="00AA24F2"/>
    <w:rsid w:val="00AA496B"/>
    <w:rsid w:val="00AA52AE"/>
    <w:rsid w:val="00AA54B6"/>
    <w:rsid w:val="00AA5B13"/>
    <w:rsid w:val="00AA6438"/>
    <w:rsid w:val="00AB04F7"/>
    <w:rsid w:val="00AB2EAC"/>
    <w:rsid w:val="00AB3C27"/>
    <w:rsid w:val="00AB4C44"/>
    <w:rsid w:val="00AB5E4A"/>
    <w:rsid w:val="00AB6DF2"/>
    <w:rsid w:val="00AC04D8"/>
    <w:rsid w:val="00AC1BD2"/>
    <w:rsid w:val="00AC1DC6"/>
    <w:rsid w:val="00AC2363"/>
    <w:rsid w:val="00AC238C"/>
    <w:rsid w:val="00AC27CF"/>
    <w:rsid w:val="00AC3054"/>
    <w:rsid w:val="00AC3E13"/>
    <w:rsid w:val="00AC5291"/>
    <w:rsid w:val="00AC587C"/>
    <w:rsid w:val="00AC5A86"/>
    <w:rsid w:val="00AC7592"/>
    <w:rsid w:val="00AC7AEC"/>
    <w:rsid w:val="00AD02BB"/>
    <w:rsid w:val="00AD36C5"/>
    <w:rsid w:val="00AD3BBA"/>
    <w:rsid w:val="00AD420C"/>
    <w:rsid w:val="00AD47C5"/>
    <w:rsid w:val="00AD4F53"/>
    <w:rsid w:val="00AD5324"/>
    <w:rsid w:val="00AD638F"/>
    <w:rsid w:val="00AD6392"/>
    <w:rsid w:val="00AD74D2"/>
    <w:rsid w:val="00AE0042"/>
    <w:rsid w:val="00AE0366"/>
    <w:rsid w:val="00AE09F8"/>
    <w:rsid w:val="00AE1963"/>
    <w:rsid w:val="00AE1EA3"/>
    <w:rsid w:val="00AE1FF3"/>
    <w:rsid w:val="00AE2781"/>
    <w:rsid w:val="00AE394E"/>
    <w:rsid w:val="00AE3C7C"/>
    <w:rsid w:val="00AE4039"/>
    <w:rsid w:val="00AE4334"/>
    <w:rsid w:val="00AE4835"/>
    <w:rsid w:val="00AE4AD8"/>
    <w:rsid w:val="00AE532C"/>
    <w:rsid w:val="00AE5E91"/>
    <w:rsid w:val="00AE663C"/>
    <w:rsid w:val="00AF0869"/>
    <w:rsid w:val="00AF1B5D"/>
    <w:rsid w:val="00AF4399"/>
    <w:rsid w:val="00AF62DA"/>
    <w:rsid w:val="00AF678B"/>
    <w:rsid w:val="00AF764A"/>
    <w:rsid w:val="00B001D0"/>
    <w:rsid w:val="00B00DBB"/>
    <w:rsid w:val="00B01E98"/>
    <w:rsid w:val="00B022FC"/>
    <w:rsid w:val="00B02F4F"/>
    <w:rsid w:val="00B03FCB"/>
    <w:rsid w:val="00B06444"/>
    <w:rsid w:val="00B0646A"/>
    <w:rsid w:val="00B0726A"/>
    <w:rsid w:val="00B07552"/>
    <w:rsid w:val="00B113DD"/>
    <w:rsid w:val="00B120EE"/>
    <w:rsid w:val="00B121B9"/>
    <w:rsid w:val="00B12436"/>
    <w:rsid w:val="00B12F33"/>
    <w:rsid w:val="00B143B3"/>
    <w:rsid w:val="00B1459A"/>
    <w:rsid w:val="00B14855"/>
    <w:rsid w:val="00B149E7"/>
    <w:rsid w:val="00B1521D"/>
    <w:rsid w:val="00B16635"/>
    <w:rsid w:val="00B16B1E"/>
    <w:rsid w:val="00B17082"/>
    <w:rsid w:val="00B20174"/>
    <w:rsid w:val="00B218D9"/>
    <w:rsid w:val="00B2327C"/>
    <w:rsid w:val="00B23530"/>
    <w:rsid w:val="00B23F02"/>
    <w:rsid w:val="00B25AB0"/>
    <w:rsid w:val="00B26186"/>
    <w:rsid w:val="00B26AA1"/>
    <w:rsid w:val="00B31977"/>
    <w:rsid w:val="00B31CA8"/>
    <w:rsid w:val="00B321B5"/>
    <w:rsid w:val="00B32FE1"/>
    <w:rsid w:val="00B33572"/>
    <w:rsid w:val="00B33A3D"/>
    <w:rsid w:val="00B350F7"/>
    <w:rsid w:val="00B351B6"/>
    <w:rsid w:val="00B36247"/>
    <w:rsid w:val="00B3718D"/>
    <w:rsid w:val="00B372F1"/>
    <w:rsid w:val="00B379CC"/>
    <w:rsid w:val="00B401F3"/>
    <w:rsid w:val="00B407D3"/>
    <w:rsid w:val="00B4177A"/>
    <w:rsid w:val="00B42ABC"/>
    <w:rsid w:val="00B42CD0"/>
    <w:rsid w:val="00B441D1"/>
    <w:rsid w:val="00B44585"/>
    <w:rsid w:val="00B45192"/>
    <w:rsid w:val="00B45D36"/>
    <w:rsid w:val="00B466A0"/>
    <w:rsid w:val="00B469FA"/>
    <w:rsid w:val="00B471AA"/>
    <w:rsid w:val="00B47365"/>
    <w:rsid w:val="00B474E4"/>
    <w:rsid w:val="00B479EB"/>
    <w:rsid w:val="00B503C0"/>
    <w:rsid w:val="00B504AA"/>
    <w:rsid w:val="00B507A0"/>
    <w:rsid w:val="00B50FFF"/>
    <w:rsid w:val="00B519DE"/>
    <w:rsid w:val="00B52465"/>
    <w:rsid w:val="00B543F3"/>
    <w:rsid w:val="00B54B80"/>
    <w:rsid w:val="00B55766"/>
    <w:rsid w:val="00B56C46"/>
    <w:rsid w:val="00B6120D"/>
    <w:rsid w:val="00B632CA"/>
    <w:rsid w:val="00B639D9"/>
    <w:rsid w:val="00B639DE"/>
    <w:rsid w:val="00B64B3F"/>
    <w:rsid w:val="00B65417"/>
    <w:rsid w:val="00B65FE4"/>
    <w:rsid w:val="00B670F5"/>
    <w:rsid w:val="00B7073D"/>
    <w:rsid w:val="00B7192E"/>
    <w:rsid w:val="00B72FFB"/>
    <w:rsid w:val="00B73A73"/>
    <w:rsid w:val="00B73E22"/>
    <w:rsid w:val="00B73EF4"/>
    <w:rsid w:val="00B74DAA"/>
    <w:rsid w:val="00B75D13"/>
    <w:rsid w:val="00B7658D"/>
    <w:rsid w:val="00B76720"/>
    <w:rsid w:val="00B76B89"/>
    <w:rsid w:val="00B77405"/>
    <w:rsid w:val="00B7742D"/>
    <w:rsid w:val="00B777E0"/>
    <w:rsid w:val="00B80127"/>
    <w:rsid w:val="00B8037B"/>
    <w:rsid w:val="00B8052F"/>
    <w:rsid w:val="00B80616"/>
    <w:rsid w:val="00B8125D"/>
    <w:rsid w:val="00B81521"/>
    <w:rsid w:val="00B81B31"/>
    <w:rsid w:val="00B82502"/>
    <w:rsid w:val="00B82F5F"/>
    <w:rsid w:val="00B83E9D"/>
    <w:rsid w:val="00B86160"/>
    <w:rsid w:val="00B861DB"/>
    <w:rsid w:val="00B8659E"/>
    <w:rsid w:val="00B86B66"/>
    <w:rsid w:val="00B87FBC"/>
    <w:rsid w:val="00B91DB7"/>
    <w:rsid w:val="00B9248F"/>
    <w:rsid w:val="00B94476"/>
    <w:rsid w:val="00B94A3A"/>
    <w:rsid w:val="00B95E9C"/>
    <w:rsid w:val="00B96118"/>
    <w:rsid w:val="00B96B53"/>
    <w:rsid w:val="00B979E0"/>
    <w:rsid w:val="00B97D87"/>
    <w:rsid w:val="00BA245C"/>
    <w:rsid w:val="00BA25F4"/>
    <w:rsid w:val="00BA3649"/>
    <w:rsid w:val="00BA3C73"/>
    <w:rsid w:val="00BA660F"/>
    <w:rsid w:val="00BA694A"/>
    <w:rsid w:val="00BA724E"/>
    <w:rsid w:val="00BA74E8"/>
    <w:rsid w:val="00BA792C"/>
    <w:rsid w:val="00BA7DF1"/>
    <w:rsid w:val="00BB3B54"/>
    <w:rsid w:val="00BB4773"/>
    <w:rsid w:val="00BB47D4"/>
    <w:rsid w:val="00BB4A90"/>
    <w:rsid w:val="00BB4F3D"/>
    <w:rsid w:val="00BB50AC"/>
    <w:rsid w:val="00BB5495"/>
    <w:rsid w:val="00BB5C88"/>
    <w:rsid w:val="00BB5D77"/>
    <w:rsid w:val="00BB66A9"/>
    <w:rsid w:val="00BB6CA6"/>
    <w:rsid w:val="00BB6E8D"/>
    <w:rsid w:val="00BB72DF"/>
    <w:rsid w:val="00BC0199"/>
    <w:rsid w:val="00BC0CD0"/>
    <w:rsid w:val="00BC110F"/>
    <w:rsid w:val="00BC3016"/>
    <w:rsid w:val="00BC3366"/>
    <w:rsid w:val="00BC365F"/>
    <w:rsid w:val="00BC4027"/>
    <w:rsid w:val="00BC464A"/>
    <w:rsid w:val="00BC504E"/>
    <w:rsid w:val="00BC56B4"/>
    <w:rsid w:val="00BC614D"/>
    <w:rsid w:val="00BC64C2"/>
    <w:rsid w:val="00BC6E4A"/>
    <w:rsid w:val="00BC6E7F"/>
    <w:rsid w:val="00BC72B5"/>
    <w:rsid w:val="00BC7587"/>
    <w:rsid w:val="00BC7EF2"/>
    <w:rsid w:val="00BD1924"/>
    <w:rsid w:val="00BD234A"/>
    <w:rsid w:val="00BD2417"/>
    <w:rsid w:val="00BD378C"/>
    <w:rsid w:val="00BD3F90"/>
    <w:rsid w:val="00BD550B"/>
    <w:rsid w:val="00BD62AF"/>
    <w:rsid w:val="00BD65A5"/>
    <w:rsid w:val="00BD67E5"/>
    <w:rsid w:val="00BD68F0"/>
    <w:rsid w:val="00BD6C56"/>
    <w:rsid w:val="00BD73EA"/>
    <w:rsid w:val="00BD78AF"/>
    <w:rsid w:val="00BE38BD"/>
    <w:rsid w:val="00BE3A4F"/>
    <w:rsid w:val="00BE3C4C"/>
    <w:rsid w:val="00BE44DC"/>
    <w:rsid w:val="00BE4E2A"/>
    <w:rsid w:val="00BE52AB"/>
    <w:rsid w:val="00BE67D1"/>
    <w:rsid w:val="00BE6B8F"/>
    <w:rsid w:val="00BE7E58"/>
    <w:rsid w:val="00BF08A5"/>
    <w:rsid w:val="00BF136D"/>
    <w:rsid w:val="00BF1E6B"/>
    <w:rsid w:val="00BF1FF6"/>
    <w:rsid w:val="00BF2847"/>
    <w:rsid w:val="00BF297D"/>
    <w:rsid w:val="00BF3683"/>
    <w:rsid w:val="00BF37FD"/>
    <w:rsid w:val="00BF3BAC"/>
    <w:rsid w:val="00BF49AB"/>
    <w:rsid w:val="00BF63FD"/>
    <w:rsid w:val="00BF6906"/>
    <w:rsid w:val="00BF6FE4"/>
    <w:rsid w:val="00BF7398"/>
    <w:rsid w:val="00BF7710"/>
    <w:rsid w:val="00BF7DD0"/>
    <w:rsid w:val="00C00298"/>
    <w:rsid w:val="00C01A88"/>
    <w:rsid w:val="00C02174"/>
    <w:rsid w:val="00C02A96"/>
    <w:rsid w:val="00C06987"/>
    <w:rsid w:val="00C074A6"/>
    <w:rsid w:val="00C075BF"/>
    <w:rsid w:val="00C079F7"/>
    <w:rsid w:val="00C120F5"/>
    <w:rsid w:val="00C122A7"/>
    <w:rsid w:val="00C12B0B"/>
    <w:rsid w:val="00C12B6E"/>
    <w:rsid w:val="00C12F5C"/>
    <w:rsid w:val="00C1326A"/>
    <w:rsid w:val="00C13EDE"/>
    <w:rsid w:val="00C146CE"/>
    <w:rsid w:val="00C15611"/>
    <w:rsid w:val="00C156B9"/>
    <w:rsid w:val="00C158AE"/>
    <w:rsid w:val="00C16FAB"/>
    <w:rsid w:val="00C20428"/>
    <w:rsid w:val="00C22348"/>
    <w:rsid w:val="00C22AE7"/>
    <w:rsid w:val="00C243AF"/>
    <w:rsid w:val="00C24CF3"/>
    <w:rsid w:val="00C24D4A"/>
    <w:rsid w:val="00C257ED"/>
    <w:rsid w:val="00C26A16"/>
    <w:rsid w:val="00C27766"/>
    <w:rsid w:val="00C27AEA"/>
    <w:rsid w:val="00C30734"/>
    <w:rsid w:val="00C30B28"/>
    <w:rsid w:val="00C31BA9"/>
    <w:rsid w:val="00C33230"/>
    <w:rsid w:val="00C333AE"/>
    <w:rsid w:val="00C342A3"/>
    <w:rsid w:val="00C34596"/>
    <w:rsid w:val="00C34A7F"/>
    <w:rsid w:val="00C35A11"/>
    <w:rsid w:val="00C36910"/>
    <w:rsid w:val="00C36953"/>
    <w:rsid w:val="00C3726E"/>
    <w:rsid w:val="00C37C47"/>
    <w:rsid w:val="00C37E5C"/>
    <w:rsid w:val="00C40318"/>
    <w:rsid w:val="00C41A4D"/>
    <w:rsid w:val="00C41D69"/>
    <w:rsid w:val="00C42733"/>
    <w:rsid w:val="00C4293F"/>
    <w:rsid w:val="00C42F27"/>
    <w:rsid w:val="00C43218"/>
    <w:rsid w:val="00C45327"/>
    <w:rsid w:val="00C4551B"/>
    <w:rsid w:val="00C50CEE"/>
    <w:rsid w:val="00C51023"/>
    <w:rsid w:val="00C51F25"/>
    <w:rsid w:val="00C53DD8"/>
    <w:rsid w:val="00C54DEA"/>
    <w:rsid w:val="00C5592D"/>
    <w:rsid w:val="00C55BB5"/>
    <w:rsid w:val="00C569D4"/>
    <w:rsid w:val="00C573DA"/>
    <w:rsid w:val="00C576C4"/>
    <w:rsid w:val="00C60735"/>
    <w:rsid w:val="00C60A5E"/>
    <w:rsid w:val="00C6101E"/>
    <w:rsid w:val="00C61463"/>
    <w:rsid w:val="00C61C7F"/>
    <w:rsid w:val="00C61E4D"/>
    <w:rsid w:val="00C636F3"/>
    <w:rsid w:val="00C64490"/>
    <w:rsid w:val="00C64A92"/>
    <w:rsid w:val="00C64E91"/>
    <w:rsid w:val="00C64F84"/>
    <w:rsid w:val="00C66231"/>
    <w:rsid w:val="00C70756"/>
    <w:rsid w:val="00C70AA7"/>
    <w:rsid w:val="00C713A3"/>
    <w:rsid w:val="00C7140B"/>
    <w:rsid w:val="00C7143D"/>
    <w:rsid w:val="00C730BA"/>
    <w:rsid w:val="00C752C7"/>
    <w:rsid w:val="00C7548F"/>
    <w:rsid w:val="00C75631"/>
    <w:rsid w:val="00C7573D"/>
    <w:rsid w:val="00C75C77"/>
    <w:rsid w:val="00C75E58"/>
    <w:rsid w:val="00C77AA6"/>
    <w:rsid w:val="00C77DA0"/>
    <w:rsid w:val="00C80071"/>
    <w:rsid w:val="00C80604"/>
    <w:rsid w:val="00C8091F"/>
    <w:rsid w:val="00C80932"/>
    <w:rsid w:val="00C8108D"/>
    <w:rsid w:val="00C814C5"/>
    <w:rsid w:val="00C82D9C"/>
    <w:rsid w:val="00C83CE2"/>
    <w:rsid w:val="00C8400F"/>
    <w:rsid w:val="00C85DCA"/>
    <w:rsid w:val="00C86B24"/>
    <w:rsid w:val="00C8701E"/>
    <w:rsid w:val="00C87441"/>
    <w:rsid w:val="00C87E56"/>
    <w:rsid w:val="00C87F6E"/>
    <w:rsid w:val="00C90B31"/>
    <w:rsid w:val="00C91926"/>
    <w:rsid w:val="00C91DA3"/>
    <w:rsid w:val="00C926F6"/>
    <w:rsid w:val="00C9294A"/>
    <w:rsid w:val="00C94618"/>
    <w:rsid w:val="00C95F0E"/>
    <w:rsid w:val="00C9623B"/>
    <w:rsid w:val="00C968CA"/>
    <w:rsid w:val="00C97E62"/>
    <w:rsid w:val="00CA07E7"/>
    <w:rsid w:val="00CA09FB"/>
    <w:rsid w:val="00CA136A"/>
    <w:rsid w:val="00CA1DC1"/>
    <w:rsid w:val="00CA2391"/>
    <w:rsid w:val="00CA2DF5"/>
    <w:rsid w:val="00CA400B"/>
    <w:rsid w:val="00CA4D0F"/>
    <w:rsid w:val="00CA4F1E"/>
    <w:rsid w:val="00CA5AB1"/>
    <w:rsid w:val="00CA5DE6"/>
    <w:rsid w:val="00CA6196"/>
    <w:rsid w:val="00CA6BFB"/>
    <w:rsid w:val="00CB1A44"/>
    <w:rsid w:val="00CB1B9E"/>
    <w:rsid w:val="00CB287A"/>
    <w:rsid w:val="00CB4C09"/>
    <w:rsid w:val="00CB5634"/>
    <w:rsid w:val="00CB624B"/>
    <w:rsid w:val="00CB7124"/>
    <w:rsid w:val="00CC091C"/>
    <w:rsid w:val="00CC141E"/>
    <w:rsid w:val="00CC241E"/>
    <w:rsid w:val="00CC3DE1"/>
    <w:rsid w:val="00CC3ED1"/>
    <w:rsid w:val="00CC4131"/>
    <w:rsid w:val="00CC4F79"/>
    <w:rsid w:val="00CC704D"/>
    <w:rsid w:val="00CD0CFD"/>
    <w:rsid w:val="00CD1F65"/>
    <w:rsid w:val="00CD26FC"/>
    <w:rsid w:val="00CD2705"/>
    <w:rsid w:val="00CD5C5E"/>
    <w:rsid w:val="00CD70F0"/>
    <w:rsid w:val="00CD7EDC"/>
    <w:rsid w:val="00CD7F47"/>
    <w:rsid w:val="00CE09C9"/>
    <w:rsid w:val="00CE0FD0"/>
    <w:rsid w:val="00CE140B"/>
    <w:rsid w:val="00CE1BA7"/>
    <w:rsid w:val="00CE1D45"/>
    <w:rsid w:val="00CE2136"/>
    <w:rsid w:val="00CE2875"/>
    <w:rsid w:val="00CE3240"/>
    <w:rsid w:val="00CE4880"/>
    <w:rsid w:val="00CE494E"/>
    <w:rsid w:val="00CE4CFA"/>
    <w:rsid w:val="00CE521F"/>
    <w:rsid w:val="00CE56D5"/>
    <w:rsid w:val="00CE5FAF"/>
    <w:rsid w:val="00CE61FE"/>
    <w:rsid w:val="00CE7308"/>
    <w:rsid w:val="00CF0008"/>
    <w:rsid w:val="00CF04C7"/>
    <w:rsid w:val="00CF1928"/>
    <w:rsid w:val="00CF23B6"/>
    <w:rsid w:val="00CF27A0"/>
    <w:rsid w:val="00CF2D58"/>
    <w:rsid w:val="00CF2E4C"/>
    <w:rsid w:val="00CF2FEF"/>
    <w:rsid w:val="00CF379A"/>
    <w:rsid w:val="00CF63FB"/>
    <w:rsid w:val="00D0007E"/>
    <w:rsid w:val="00D00120"/>
    <w:rsid w:val="00D024B2"/>
    <w:rsid w:val="00D035BD"/>
    <w:rsid w:val="00D040BF"/>
    <w:rsid w:val="00D041D4"/>
    <w:rsid w:val="00D0433C"/>
    <w:rsid w:val="00D05548"/>
    <w:rsid w:val="00D05AEA"/>
    <w:rsid w:val="00D068B3"/>
    <w:rsid w:val="00D06BC6"/>
    <w:rsid w:val="00D07A78"/>
    <w:rsid w:val="00D07DF9"/>
    <w:rsid w:val="00D1039A"/>
    <w:rsid w:val="00D1054A"/>
    <w:rsid w:val="00D126A4"/>
    <w:rsid w:val="00D12F00"/>
    <w:rsid w:val="00D13858"/>
    <w:rsid w:val="00D148FF"/>
    <w:rsid w:val="00D14FBF"/>
    <w:rsid w:val="00D154BE"/>
    <w:rsid w:val="00D15FE0"/>
    <w:rsid w:val="00D1654C"/>
    <w:rsid w:val="00D16B26"/>
    <w:rsid w:val="00D16E9A"/>
    <w:rsid w:val="00D20082"/>
    <w:rsid w:val="00D20430"/>
    <w:rsid w:val="00D20FE1"/>
    <w:rsid w:val="00D2118A"/>
    <w:rsid w:val="00D22577"/>
    <w:rsid w:val="00D22ACC"/>
    <w:rsid w:val="00D2318C"/>
    <w:rsid w:val="00D23411"/>
    <w:rsid w:val="00D23769"/>
    <w:rsid w:val="00D23CA4"/>
    <w:rsid w:val="00D23CC6"/>
    <w:rsid w:val="00D23CE5"/>
    <w:rsid w:val="00D2420E"/>
    <w:rsid w:val="00D2528A"/>
    <w:rsid w:val="00D254C6"/>
    <w:rsid w:val="00D25616"/>
    <w:rsid w:val="00D25B97"/>
    <w:rsid w:val="00D25C34"/>
    <w:rsid w:val="00D2624B"/>
    <w:rsid w:val="00D2674D"/>
    <w:rsid w:val="00D269EC"/>
    <w:rsid w:val="00D26F4B"/>
    <w:rsid w:val="00D2786A"/>
    <w:rsid w:val="00D27BA1"/>
    <w:rsid w:val="00D3035F"/>
    <w:rsid w:val="00D308B1"/>
    <w:rsid w:val="00D30E93"/>
    <w:rsid w:val="00D311F6"/>
    <w:rsid w:val="00D32BD4"/>
    <w:rsid w:val="00D33599"/>
    <w:rsid w:val="00D335AF"/>
    <w:rsid w:val="00D341E7"/>
    <w:rsid w:val="00D34FF0"/>
    <w:rsid w:val="00D351FF"/>
    <w:rsid w:val="00D36DE6"/>
    <w:rsid w:val="00D37794"/>
    <w:rsid w:val="00D37BFE"/>
    <w:rsid w:val="00D40F2E"/>
    <w:rsid w:val="00D416F1"/>
    <w:rsid w:val="00D433BC"/>
    <w:rsid w:val="00D43DE4"/>
    <w:rsid w:val="00D45267"/>
    <w:rsid w:val="00D47B5F"/>
    <w:rsid w:val="00D5031A"/>
    <w:rsid w:val="00D50ED2"/>
    <w:rsid w:val="00D5183A"/>
    <w:rsid w:val="00D51EB9"/>
    <w:rsid w:val="00D52661"/>
    <w:rsid w:val="00D53077"/>
    <w:rsid w:val="00D5344C"/>
    <w:rsid w:val="00D54195"/>
    <w:rsid w:val="00D54570"/>
    <w:rsid w:val="00D5457C"/>
    <w:rsid w:val="00D54C2B"/>
    <w:rsid w:val="00D55291"/>
    <w:rsid w:val="00D559CC"/>
    <w:rsid w:val="00D55BDD"/>
    <w:rsid w:val="00D5644D"/>
    <w:rsid w:val="00D5648F"/>
    <w:rsid w:val="00D569AC"/>
    <w:rsid w:val="00D56D8B"/>
    <w:rsid w:val="00D57337"/>
    <w:rsid w:val="00D574C6"/>
    <w:rsid w:val="00D62443"/>
    <w:rsid w:val="00D625E5"/>
    <w:rsid w:val="00D62F40"/>
    <w:rsid w:val="00D6349D"/>
    <w:rsid w:val="00D63720"/>
    <w:rsid w:val="00D637D6"/>
    <w:rsid w:val="00D638E9"/>
    <w:rsid w:val="00D64272"/>
    <w:rsid w:val="00D64938"/>
    <w:rsid w:val="00D652A5"/>
    <w:rsid w:val="00D67DB1"/>
    <w:rsid w:val="00D7086A"/>
    <w:rsid w:val="00D70E6B"/>
    <w:rsid w:val="00D7157A"/>
    <w:rsid w:val="00D71ED5"/>
    <w:rsid w:val="00D725F2"/>
    <w:rsid w:val="00D72B31"/>
    <w:rsid w:val="00D731DC"/>
    <w:rsid w:val="00D73E8A"/>
    <w:rsid w:val="00D7478C"/>
    <w:rsid w:val="00D770AA"/>
    <w:rsid w:val="00D81519"/>
    <w:rsid w:val="00D82532"/>
    <w:rsid w:val="00D8298A"/>
    <w:rsid w:val="00D85090"/>
    <w:rsid w:val="00D9197D"/>
    <w:rsid w:val="00D91CBF"/>
    <w:rsid w:val="00D91F03"/>
    <w:rsid w:val="00D92C9E"/>
    <w:rsid w:val="00D92CAF"/>
    <w:rsid w:val="00D92D19"/>
    <w:rsid w:val="00D9428F"/>
    <w:rsid w:val="00D944E5"/>
    <w:rsid w:val="00D95529"/>
    <w:rsid w:val="00D9647D"/>
    <w:rsid w:val="00D97312"/>
    <w:rsid w:val="00D97D71"/>
    <w:rsid w:val="00DA06E0"/>
    <w:rsid w:val="00DA1438"/>
    <w:rsid w:val="00DA14FA"/>
    <w:rsid w:val="00DA16D4"/>
    <w:rsid w:val="00DA30AD"/>
    <w:rsid w:val="00DA3155"/>
    <w:rsid w:val="00DA36F0"/>
    <w:rsid w:val="00DA4A1C"/>
    <w:rsid w:val="00DA4A7A"/>
    <w:rsid w:val="00DA60F2"/>
    <w:rsid w:val="00DA6A89"/>
    <w:rsid w:val="00DA7454"/>
    <w:rsid w:val="00DA7733"/>
    <w:rsid w:val="00DA7DD9"/>
    <w:rsid w:val="00DB040A"/>
    <w:rsid w:val="00DB0AA0"/>
    <w:rsid w:val="00DB2213"/>
    <w:rsid w:val="00DB2235"/>
    <w:rsid w:val="00DB2773"/>
    <w:rsid w:val="00DB342A"/>
    <w:rsid w:val="00DB393B"/>
    <w:rsid w:val="00DB398E"/>
    <w:rsid w:val="00DB3A5C"/>
    <w:rsid w:val="00DB440A"/>
    <w:rsid w:val="00DB4827"/>
    <w:rsid w:val="00DB4A17"/>
    <w:rsid w:val="00DB4A88"/>
    <w:rsid w:val="00DB4ECF"/>
    <w:rsid w:val="00DB557A"/>
    <w:rsid w:val="00DB6FD0"/>
    <w:rsid w:val="00DB73DD"/>
    <w:rsid w:val="00DB7960"/>
    <w:rsid w:val="00DB7E51"/>
    <w:rsid w:val="00DB7FD0"/>
    <w:rsid w:val="00DC07DA"/>
    <w:rsid w:val="00DC114C"/>
    <w:rsid w:val="00DC170E"/>
    <w:rsid w:val="00DC30D1"/>
    <w:rsid w:val="00DC311E"/>
    <w:rsid w:val="00DC3BAE"/>
    <w:rsid w:val="00DC4034"/>
    <w:rsid w:val="00DC4E47"/>
    <w:rsid w:val="00DC506A"/>
    <w:rsid w:val="00DC5216"/>
    <w:rsid w:val="00DC538A"/>
    <w:rsid w:val="00DC6C57"/>
    <w:rsid w:val="00DC6FE7"/>
    <w:rsid w:val="00DC7607"/>
    <w:rsid w:val="00DC7823"/>
    <w:rsid w:val="00DD0C49"/>
    <w:rsid w:val="00DD18F4"/>
    <w:rsid w:val="00DD26FA"/>
    <w:rsid w:val="00DD2871"/>
    <w:rsid w:val="00DD29F9"/>
    <w:rsid w:val="00DD361E"/>
    <w:rsid w:val="00DD4146"/>
    <w:rsid w:val="00DD43AD"/>
    <w:rsid w:val="00DD7204"/>
    <w:rsid w:val="00DD76D8"/>
    <w:rsid w:val="00DD7D11"/>
    <w:rsid w:val="00DD7FC7"/>
    <w:rsid w:val="00DE035D"/>
    <w:rsid w:val="00DE22B4"/>
    <w:rsid w:val="00DE30BF"/>
    <w:rsid w:val="00DE3EAF"/>
    <w:rsid w:val="00DE5108"/>
    <w:rsid w:val="00DE57A4"/>
    <w:rsid w:val="00DE695C"/>
    <w:rsid w:val="00DE6A4A"/>
    <w:rsid w:val="00DE79F4"/>
    <w:rsid w:val="00DF036C"/>
    <w:rsid w:val="00DF2324"/>
    <w:rsid w:val="00DF2588"/>
    <w:rsid w:val="00DF26E9"/>
    <w:rsid w:val="00DF38C4"/>
    <w:rsid w:val="00DF628C"/>
    <w:rsid w:val="00DF6795"/>
    <w:rsid w:val="00DF7BCA"/>
    <w:rsid w:val="00E00954"/>
    <w:rsid w:val="00E015E3"/>
    <w:rsid w:val="00E02698"/>
    <w:rsid w:val="00E04DF6"/>
    <w:rsid w:val="00E0601A"/>
    <w:rsid w:val="00E06163"/>
    <w:rsid w:val="00E06E2C"/>
    <w:rsid w:val="00E071A6"/>
    <w:rsid w:val="00E074FA"/>
    <w:rsid w:val="00E07A1E"/>
    <w:rsid w:val="00E07E38"/>
    <w:rsid w:val="00E10C2A"/>
    <w:rsid w:val="00E11A18"/>
    <w:rsid w:val="00E12037"/>
    <w:rsid w:val="00E1204D"/>
    <w:rsid w:val="00E12436"/>
    <w:rsid w:val="00E13BEC"/>
    <w:rsid w:val="00E1568B"/>
    <w:rsid w:val="00E15F44"/>
    <w:rsid w:val="00E15FB1"/>
    <w:rsid w:val="00E171BD"/>
    <w:rsid w:val="00E17227"/>
    <w:rsid w:val="00E17E31"/>
    <w:rsid w:val="00E201C7"/>
    <w:rsid w:val="00E203E1"/>
    <w:rsid w:val="00E2065A"/>
    <w:rsid w:val="00E20EF2"/>
    <w:rsid w:val="00E210EF"/>
    <w:rsid w:val="00E21212"/>
    <w:rsid w:val="00E229FA"/>
    <w:rsid w:val="00E23A3B"/>
    <w:rsid w:val="00E24A65"/>
    <w:rsid w:val="00E2525C"/>
    <w:rsid w:val="00E25A5D"/>
    <w:rsid w:val="00E25CBE"/>
    <w:rsid w:val="00E25E1C"/>
    <w:rsid w:val="00E2647E"/>
    <w:rsid w:val="00E272AA"/>
    <w:rsid w:val="00E275A7"/>
    <w:rsid w:val="00E300DF"/>
    <w:rsid w:val="00E3061D"/>
    <w:rsid w:val="00E30D0A"/>
    <w:rsid w:val="00E31334"/>
    <w:rsid w:val="00E31B0C"/>
    <w:rsid w:val="00E31C07"/>
    <w:rsid w:val="00E320A7"/>
    <w:rsid w:val="00E32F77"/>
    <w:rsid w:val="00E33EB0"/>
    <w:rsid w:val="00E33F76"/>
    <w:rsid w:val="00E363E8"/>
    <w:rsid w:val="00E36734"/>
    <w:rsid w:val="00E369F0"/>
    <w:rsid w:val="00E37078"/>
    <w:rsid w:val="00E3719F"/>
    <w:rsid w:val="00E371AD"/>
    <w:rsid w:val="00E3725B"/>
    <w:rsid w:val="00E37C58"/>
    <w:rsid w:val="00E4081C"/>
    <w:rsid w:val="00E40A16"/>
    <w:rsid w:val="00E40F22"/>
    <w:rsid w:val="00E413AA"/>
    <w:rsid w:val="00E41E03"/>
    <w:rsid w:val="00E43213"/>
    <w:rsid w:val="00E44EFE"/>
    <w:rsid w:val="00E454F2"/>
    <w:rsid w:val="00E45901"/>
    <w:rsid w:val="00E45AD0"/>
    <w:rsid w:val="00E46155"/>
    <w:rsid w:val="00E47455"/>
    <w:rsid w:val="00E50C8B"/>
    <w:rsid w:val="00E52CBC"/>
    <w:rsid w:val="00E52E81"/>
    <w:rsid w:val="00E52F7D"/>
    <w:rsid w:val="00E530F2"/>
    <w:rsid w:val="00E5321F"/>
    <w:rsid w:val="00E54085"/>
    <w:rsid w:val="00E542F2"/>
    <w:rsid w:val="00E54AA8"/>
    <w:rsid w:val="00E54B7C"/>
    <w:rsid w:val="00E54E67"/>
    <w:rsid w:val="00E55026"/>
    <w:rsid w:val="00E55AEC"/>
    <w:rsid w:val="00E55E30"/>
    <w:rsid w:val="00E606DC"/>
    <w:rsid w:val="00E60EAF"/>
    <w:rsid w:val="00E61CB0"/>
    <w:rsid w:val="00E62296"/>
    <w:rsid w:val="00E62D38"/>
    <w:rsid w:val="00E63308"/>
    <w:rsid w:val="00E63C46"/>
    <w:rsid w:val="00E64ECB"/>
    <w:rsid w:val="00E65190"/>
    <w:rsid w:val="00E658D4"/>
    <w:rsid w:val="00E6712E"/>
    <w:rsid w:val="00E67439"/>
    <w:rsid w:val="00E71E20"/>
    <w:rsid w:val="00E71E31"/>
    <w:rsid w:val="00E72528"/>
    <w:rsid w:val="00E729E7"/>
    <w:rsid w:val="00E758A4"/>
    <w:rsid w:val="00E77766"/>
    <w:rsid w:val="00E807C9"/>
    <w:rsid w:val="00E813F2"/>
    <w:rsid w:val="00E818C9"/>
    <w:rsid w:val="00E82D19"/>
    <w:rsid w:val="00E838D8"/>
    <w:rsid w:val="00E838EA"/>
    <w:rsid w:val="00E83B3A"/>
    <w:rsid w:val="00E83F53"/>
    <w:rsid w:val="00E8486E"/>
    <w:rsid w:val="00E8487B"/>
    <w:rsid w:val="00E8497D"/>
    <w:rsid w:val="00E84E30"/>
    <w:rsid w:val="00E85464"/>
    <w:rsid w:val="00E86871"/>
    <w:rsid w:val="00E86B7D"/>
    <w:rsid w:val="00E86FD7"/>
    <w:rsid w:val="00E87544"/>
    <w:rsid w:val="00E87591"/>
    <w:rsid w:val="00E903B3"/>
    <w:rsid w:val="00E910C1"/>
    <w:rsid w:val="00E91CBE"/>
    <w:rsid w:val="00E92D12"/>
    <w:rsid w:val="00E938EE"/>
    <w:rsid w:val="00E94B18"/>
    <w:rsid w:val="00E9501E"/>
    <w:rsid w:val="00E95346"/>
    <w:rsid w:val="00E97321"/>
    <w:rsid w:val="00EA0959"/>
    <w:rsid w:val="00EA11BD"/>
    <w:rsid w:val="00EA1A62"/>
    <w:rsid w:val="00EA1D33"/>
    <w:rsid w:val="00EA237B"/>
    <w:rsid w:val="00EA3D04"/>
    <w:rsid w:val="00EA3ED8"/>
    <w:rsid w:val="00EA5248"/>
    <w:rsid w:val="00EA525C"/>
    <w:rsid w:val="00EA757B"/>
    <w:rsid w:val="00EA77D9"/>
    <w:rsid w:val="00EA7981"/>
    <w:rsid w:val="00EA7AF6"/>
    <w:rsid w:val="00EA7AFC"/>
    <w:rsid w:val="00EB054A"/>
    <w:rsid w:val="00EB0D96"/>
    <w:rsid w:val="00EB2255"/>
    <w:rsid w:val="00EB2305"/>
    <w:rsid w:val="00EB27D5"/>
    <w:rsid w:val="00EB2C0C"/>
    <w:rsid w:val="00EB31E3"/>
    <w:rsid w:val="00EB3CB0"/>
    <w:rsid w:val="00EB4042"/>
    <w:rsid w:val="00EB4A95"/>
    <w:rsid w:val="00EB4E49"/>
    <w:rsid w:val="00EB5081"/>
    <w:rsid w:val="00EB7724"/>
    <w:rsid w:val="00EB7905"/>
    <w:rsid w:val="00EC1588"/>
    <w:rsid w:val="00EC179A"/>
    <w:rsid w:val="00EC1976"/>
    <w:rsid w:val="00EC2062"/>
    <w:rsid w:val="00EC3449"/>
    <w:rsid w:val="00EC3FCA"/>
    <w:rsid w:val="00EC45D4"/>
    <w:rsid w:val="00EC5629"/>
    <w:rsid w:val="00EC5675"/>
    <w:rsid w:val="00EC6EBE"/>
    <w:rsid w:val="00EC79A8"/>
    <w:rsid w:val="00EC7D86"/>
    <w:rsid w:val="00ED0667"/>
    <w:rsid w:val="00ED0DBA"/>
    <w:rsid w:val="00ED10CA"/>
    <w:rsid w:val="00ED1FE2"/>
    <w:rsid w:val="00ED40D9"/>
    <w:rsid w:val="00ED4699"/>
    <w:rsid w:val="00ED5423"/>
    <w:rsid w:val="00ED7B70"/>
    <w:rsid w:val="00EE09B8"/>
    <w:rsid w:val="00EE0DD3"/>
    <w:rsid w:val="00EE16CE"/>
    <w:rsid w:val="00EE2437"/>
    <w:rsid w:val="00EE2586"/>
    <w:rsid w:val="00EE52C9"/>
    <w:rsid w:val="00EE5D67"/>
    <w:rsid w:val="00EE5DE2"/>
    <w:rsid w:val="00EE7150"/>
    <w:rsid w:val="00EF0769"/>
    <w:rsid w:val="00EF1174"/>
    <w:rsid w:val="00EF1AEB"/>
    <w:rsid w:val="00EF1AFD"/>
    <w:rsid w:val="00EF1C69"/>
    <w:rsid w:val="00EF1F39"/>
    <w:rsid w:val="00EF2BD4"/>
    <w:rsid w:val="00EF3073"/>
    <w:rsid w:val="00EF3469"/>
    <w:rsid w:val="00EF3817"/>
    <w:rsid w:val="00EF39D0"/>
    <w:rsid w:val="00EF4C19"/>
    <w:rsid w:val="00EF4D2F"/>
    <w:rsid w:val="00EF5D59"/>
    <w:rsid w:val="00EF6AC7"/>
    <w:rsid w:val="00EF6B97"/>
    <w:rsid w:val="00EF7409"/>
    <w:rsid w:val="00EF76DF"/>
    <w:rsid w:val="00F002B5"/>
    <w:rsid w:val="00F0175A"/>
    <w:rsid w:val="00F01A3A"/>
    <w:rsid w:val="00F01F79"/>
    <w:rsid w:val="00F022FE"/>
    <w:rsid w:val="00F027F1"/>
    <w:rsid w:val="00F03FAF"/>
    <w:rsid w:val="00F04A90"/>
    <w:rsid w:val="00F04C1C"/>
    <w:rsid w:val="00F04EC2"/>
    <w:rsid w:val="00F057AB"/>
    <w:rsid w:val="00F061A8"/>
    <w:rsid w:val="00F0622D"/>
    <w:rsid w:val="00F063B8"/>
    <w:rsid w:val="00F06B66"/>
    <w:rsid w:val="00F07638"/>
    <w:rsid w:val="00F07E90"/>
    <w:rsid w:val="00F113B2"/>
    <w:rsid w:val="00F1203E"/>
    <w:rsid w:val="00F14C58"/>
    <w:rsid w:val="00F14F57"/>
    <w:rsid w:val="00F1506E"/>
    <w:rsid w:val="00F17368"/>
    <w:rsid w:val="00F17BAF"/>
    <w:rsid w:val="00F2379F"/>
    <w:rsid w:val="00F2392E"/>
    <w:rsid w:val="00F23DF4"/>
    <w:rsid w:val="00F23F86"/>
    <w:rsid w:val="00F2403B"/>
    <w:rsid w:val="00F24FAB"/>
    <w:rsid w:val="00F251F2"/>
    <w:rsid w:val="00F260CB"/>
    <w:rsid w:val="00F26A89"/>
    <w:rsid w:val="00F313D8"/>
    <w:rsid w:val="00F32DD4"/>
    <w:rsid w:val="00F3463F"/>
    <w:rsid w:val="00F34904"/>
    <w:rsid w:val="00F3533C"/>
    <w:rsid w:val="00F35EF5"/>
    <w:rsid w:val="00F35F6C"/>
    <w:rsid w:val="00F371F7"/>
    <w:rsid w:val="00F37793"/>
    <w:rsid w:val="00F37A7E"/>
    <w:rsid w:val="00F40961"/>
    <w:rsid w:val="00F40C58"/>
    <w:rsid w:val="00F414DC"/>
    <w:rsid w:val="00F41C1F"/>
    <w:rsid w:val="00F421C0"/>
    <w:rsid w:val="00F42C97"/>
    <w:rsid w:val="00F43450"/>
    <w:rsid w:val="00F43F07"/>
    <w:rsid w:val="00F449B5"/>
    <w:rsid w:val="00F44C8C"/>
    <w:rsid w:val="00F45CFB"/>
    <w:rsid w:val="00F45DB1"/>
    <w:rsid w:val="00F466F1"/>
    <w:rsid w:val="00F46E2E"/>
    <w:rsid w:val="00F477E4"/>
    <w:rsid w:val="00F51267"/>
    <w:rsid w:val="00F517B4"/>
    <w:rsid w:val="00F526CF"/>
    <w:rsid w:val="00F53242"/>
    <w:rsid w:val="00F5455C"/>
    <w:rsid w:val="00F5673F"/>
    <w:rsid w:val="00F567FF"/>
    <w:rsid w:val="00F56861"/>
    <w:rsid w:val="00F56AF9"/>
    <w:rsid w:val="00F56DEF"/>
    <w:rsid w:val="00F60493"/>
    <w:rsid w:val="00F632AD"/>
    <w:rsid w:val="00F639BD"/>
    <w:rsid w:val="00F63D53"/>
    <w:rsid w:val="00F642A0"/>
    <w:rsid w:val="00F644AE"/>
    <w:rsid w:val="00F66585"/>
    <w:rsid w:val="00F66890"/>
    <w:rsid w:val="00F67F5E"/>
    <w:rsid w:val="00F702FD"/>
    <w:rsid w:val="00F703AE"/>
    <w:rsid w:val="00F70CFC"/>
    <w:rsid w:val="00F70E74"/>
    <w:rsid w:val="00F720B9"/>
    <w:rsid w:val="00F72E7F"/>
    <w:rsid w:val="00F76497"/>
    <w:rsid w:val="00F76FC4"/>
    <w:rsid w:val="00F77D34"/>
    <w:rsid w:val="00F8055C"/>
    <w:rsid w:val="00F80973"/>
    <w:rsid w:val="00F826F8"/>
    <w:rsid w:val="00F82737"/>
    <w:rsid w:val="00F82A91"/>
    <w:rsid w:val="00F833AB"/>
    <w:rsid w:val="00F835E8"/>
    <w:rsid w:val="00F86140"/>
    <w:rsid w:val="00F8656D"/>
    <w:rsid w:val="00F86804"/>
    <w:rsid w:val="00F8687B"/>
    <w:rsid w:val="00F87492"/>
    <w:rsid w:val="00F87EAF"/>
    <w:rsid w:val="00F90570"/>
    <w:rsid w:val="00F91A03"/>
    <w:rsid w:val="00F91D33"/>
    <w:rsid w:val="00F92404"/>
    <w:rsid w:val="00F9261E"/>
    <w:rsid w:val="00F93EF9"/>
    <w:rsid w:val="00F9428C"/>
    <w:rsid w:val="00F9556B"/>
    <w:rsid w:val="00F960F8"/>
    <w:rsid w:val="00F9639A"/>
    <w:rsid w:val="00F97859"/>
    <w:rsid w:val="00FA0311"/>
    <w:rsid w:val="00FA2911"/>
    <w:rsid w:val="00FA3F21"/>
    <w:rsid w:val="00FA43BE"/>
    <w:rsid w:val="00FA45AB"/>
    <w:rsid w:val="00FA5164"/>
    <w:rsid w:val="00FA5189"/>
    <w:rsid w:val="00FA529C"/>
    <w:rsid w:val="00FA5667"/>
    <w:rsid w:val="00FA58A9"/>
    <w:rsid w:val="00FA5D29"/>
    <w:rsid w:val="00FA6013"/>
    <w:rsid w:val="00FA7E8C"/>
    <w:rsid w:val="00FB1198"/>
    <w:rsid w:val="00FB224C"/>
    <w:rsid w:val="00FB254C"/>
    <w:rsid w:val="00FB4BF0"/>
    <w:rsid w:val="00FB5FDF"/>
    <w:rsid w:val="00FB7D6C"/>
    <w:rsid w:val="00FC048F"/>
    <w:rsid w:val="00FC26BF"/>
    <w:rsid w:val="00FC2D0E"/>
    <w:rsid w:val="00FC4450"/>
    <w:rsid w:val="00FC5EED"/>
    <w:rsid w:val="00FC679C"/>
    <w:rsid w:val="00FC6C36"/>
    <w:rsid w:val="00FC74C4"/>
    <w:rsid w:val="00FC7836"/>
    <w:rsid w:val="00FC788F"/>
    <w:rsid w:val="00FD14DF"/>
    <w:rsid w:val="00FD191B"/>
    <w:rsid w:val="00FD1B0C"/>
    <w:rsid w:val="00FD1BE0"/>
    <w:rsid w:val="00FD33EA"/>
    <w:rsid w:val="00FD35F6"/>
    <w:rsid w:val="00FD3880"/>
    <w:rsid w:val="00FD3A1D"/>
    <w:rsid w:val="00FD4237"/>
    <w:rsid w:val="00FD501D"/>
    <w:rsid w:val="00FD58F8"/>
    <w:rsid w:val="00FD6678"/>
    <w:rsid w:val="00FD67AC"/>
    <w:rsid w:val="00FD72E1"/>
    <w:rsid w:val="00FD7465"/>
    <w:rsid w:val="00FD78A0"/>
    <w:rsid w:val="00FD79EA"/>
    <w:rsid w:val="00FE08B7"/>
    <w:rsid w:val="00FE0C60"/>
    <w:rsid w:val="00FE0D40"/>
    <w:rsid w:val="00FE10B1"/>
    <w:rsid w:val="00FE1259"/>
    <w:rsid w:val="00FE1954"/>
    <w:rsid w:val="00FE1D25"/>
    <w:rsid w:val="00FE2AFC"/>
    <w:rsid w:val="00FE2C47"/>
    <w:rsid w:val="00FE2CBC"/>
    <w:rsid w:val="00FE2F27"/>
    <w:rsid w:val="00FE4B54"/>
    <w:rsid w:val="00FE573C"/>
    <w:rsid w:val="00FE69C9"/>
    <w:rsid w:val="00FE6D63"/>
    <w:rsid w:val="00FF0661"/>
    <w:rsid w:val="00FF0840"/>
    <w:rsid w:val="00FF0AD4"/>
    <w:rsid w:val="00FF13E8"/>
    <w:rsid w:val="00FF2EE8"/>
    <w:rsid w:val="00FF3812"/>
    <w:rsid w:val="00FF5AC1"/>
    <w:rsid w:val="00FF5CD1"/>
    <w:rsid w:val="00FF5CEE"/>
    <w:rsid w:val="00FF5FFE"/>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653433"/>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NO">
    <w:name w:val="NO"/>
    <w:basedOn w:val="a"/>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customStyle="1" w:styleId="3GPPAgreements">
    <w:name w:val="3GPP Agreements"/>
    <w:basedOn w:val="a"/>
    <w:link w:val="3GPPAgreementsChar"/>
    <w:qFormat/>
    <w:rsid w:val="00B639D9"/>
    <w:pPr>
      <w:numPr>
        <w:numId w:val="8"/>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rsid w:val="00B639D9"/>
    <w:rPr>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653433"/>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NO">
    <w:name w:val="NO"/>
    <w:basedOn w:val="a"/>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customStyle="1" w:styleId="3GPPAgreements">
    <w:name w:val="3GPP Agreements"/>
    <w:basedOn w:val="a"/>
    <w:link w:val="3GPPAgreementsChar"/>
    <w:qFormat/>
    <w:rsid w:val="00B639D9"/>
    <w:pPr>
      <w:numPr>
        <w:numId w:val="8"/>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rsid w:val="00B639D9"/>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1700334">
      <w:bodyDiv w:val="1"/>
      <w:marLeft w:val="0"/>
      <w:marRight w:val="0"/>
      <w:marTop w:val="0"/>
      <w:marBottom w:val="0"/>
      <w:divBdr>
        <w:top w:val="none" w:sz="0" w:space="0" w:color="auto"/>
        <w:left w:val="none" w:sz="0" w:space="0" w:color="auto"/>
        <w:bottom w:val="none" w:sz="0" w:space="0" w:color="auto"/>
        <w:right w:val="none" w:sz="0" w:space="0" w:color="auto"/>
      </w:divBdr>
      <w:divsChild>
        <w:div w:id="1456144989">
          <w:marLeft w:val="1800"/>
          <w:marRight w:val="0"/>
          <w:marTop w:val="77"/>
          <w:marBottom w:val="0"/>
          <w:divBdr>
            <w:top w:val="none" w:sz="0" w:space="0" w:color="auto"/>
            <w:left w:val="none" w:sz="0" w:space="0" w:color="auto"/>
            <w:bottom w:val="none" w:sz="0" w:space="0" w:color="auto"/>
            <w:right w:val="none" w:sz="0" w:space="0" w:color="auto"/>
          </w:divBdr>
        </w:div>
      </w:divsChild>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1622051">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F7DD7C-5C27-4A1C-8F3A-D5003F079E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Pages>
  <Words>1179</Words>
  <Characters>6721</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7885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 (ZHE)</cp:lastModifiedBy>
  <cp:revision>3</cp:revision>
  <cp:lastPrinted>2007-08-28T14:45:00Z</cp:lastPrinted>
  <dcterms:created xsi:type="dcterms:W3CDTF">2018-09-28T02:19:00Z</dcterms:created>
  <dcterms:modified xsi:type="dcterms:W3CDTF">2018-09-28T02:30:00Z</dcterms:modified>
</cp:coreProperties>
</file>